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2F2D" w14:textId="77777777" w:rsidR="00705C7D" w:rsidRDefault="00705C7D" w:rsidP="00705C7D">
      <w:pPr>
        <w:jc w:val="center"/>
        <w:rPr>
          <w:rFonts w:ascii="Calibri" w:hAnsi="Calibri" w:cs="Calibri"/>
          <w:b/>
          <w:bCs/>
          <w:color w:val="000000"/>
          <w:sz w:val="18"/>
          <w:szCs w:val="18"/>
          <w:lang w:val="lt-LT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lt-LT"/>
        </w:rPr>
        <w:t>DALYKO (MODULIO) APRAŠAS</w:t>
      </w:r>
    </w:p>
    <w:p w14:paraId="21C694B6" w14:textId="77777777" w:rsidR="00705C7D" w:rsidRDefault="00705C7D" w:rsidP="00705C7D">
      <w:pPr>
        <w:outlineLvl w:val="3"/>
        <w:rPr>
          <w:rFonts w:ascii="Calibri" w:hAnsi="Calibri" w:cs="Calibri"/>
          <w:b/>
          <w:bCs/>
          <w:color w:val="000000"/>
          <w:sz w:val="18"/>
          <w:szCs w:val="18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03"/>
        <w:gridCol w:w="791"/>
        <w:gridCol w:w="1332"/>
        <w:gridCol w:w="1065"/>
        <w:gridCol w:w="796"/>
        <w:gridCol w:w="1112"/>
        <w:gridCol w:w="341"/>
        <w:gridCol w:w="1118"/>
        <w:gridCol w:w="1202"/>
      </w:tblGrid>
      <w:tr w:rsidR="00705C7D" w14:paraId="133FA244" w14:textId="77777777" w:rsidTr="00705C7D"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3C8E8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Kodas</w:t>
            </w:r>
          </w:p>
        </w:tc>
        <w:tc>
          <w:tcPr>
            <w:tcW w:w="215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F4E5C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Dalyko (modulio) pavadinimas</w:t>
            </w:r>
          </w:p>
          <w:p w14:paraId="2FEE16B6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E9FE2F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ECTS kreditai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C94883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Kontaktinės valandos</w:t>
            </w:r>
          </w:p>
        </w:tc>
        <w:tc>
          <w:tcPr>
            <w:tcW w:w="78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EF9198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Savarankiškų studijų valandos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FB1636A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Atsiskaitymo forma</w:t>
            </w:r>
          </w:p>
        </w:tc>
      </w:tr>
      <w:tr w:rsidR="00705C7D" w14:paraId="2A0C63DB" w14:textId="77777777" w:rsidTr="00705C7D"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0CC7E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1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C3AE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Lietuvių kalbotyros įvadas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D61D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B93B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32+ 2 egz.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3BA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116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85B8B9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Egzaminas </w:t>
            </w:r>
          </w:p>
        </w:tc>
      </w:tr>
      <w:tr w:rsidR="00705C7D" w14:paraId="63772DBD" w14:textId="77777777" w:rsidTr="00705C7D"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5F8973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Pakopa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28BFCB" w14:textId="77777777" w:rsidR="00705C7D" w:rsidRDefault="00705C7D">
            <w:pPr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Lygmuo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529F5E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Vykdymo laikas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B8C411" w14:textId="77777777" w:rsidR="00705C7D" w:rsidRDefault="00705C7D">
            <w:pPr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Dėstomoji kalba</w:t>
            </w:r>
          </w:p>
        </w:tc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1146C819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Reikalavimai studijuojančiajam</w:t>
            </w:r>
          </w:p>
        </w:tc>
      </w:tr>
      <w:tr w:rsidR="00705C7D" w14:paraId="006047F5" w14:textId="77777777" w:rsidTr="00705C7D"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29083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  <w:t>BA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E29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AC61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  <w:t>Semestras: pavasario(vasaris-gegužė)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C4C7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  <w:t>Lietuvių</w:t>
            </w:r>
          </w:p>
        </w:tc>
        <w:tc>
          <w:tcPr>
            <w:tcW w:w="24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DBE155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  <w:t>Skirta filologinių programų studentams, išklausiusiems kalbotyros įvado dalyką (modulį)</w:t>
            </w:r>
          </w:p>
        </w:tc>
      </w:tr>
      <w:tr w:rsidR="00705C7D" w14:paraId="536487CB" w14:textId="77777777" w:rsidTr="00705C7D">
        <w:tc>
          <w:tcPr>
            <w:tcW w:w="127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B53FD3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  <w:t>Koordinuojantis dėstytojas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E2F83" w14:textId="77777777" w:rsidR="00705C7D" w:rsidRDefault="00705C7D">
            <w:pPr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Kiti dėstytojai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517CBD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Fakultetas (institutas)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52B262E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Studijų kryptis</w:t>
            </w:r>
          </w:p>
        </w:tc>
      </w:tr>
      <w:tr w:rsidR="00705C7D" w14:paraId="5FC313E4" w14:textId="77777777" w:rsidTr="00705C7D">
        <w:tc>
          <w:tcPr>
            <w:tcW w:w="1272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BA471B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Prof. habil. dr. Bonifacas Stundžia 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46BC90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Asist. dr. Agnė Navickaitė-Klišauskienė,</w:t>
            </w:r>
          </w:p>
          <w:p w14:paraId="67BCAD69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asist. Ramutė Bingelienė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5591D3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Filologijos fakultetas, Baltistikos ir Lituanistinių studijų katedros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C82F16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Filologija</w:t>
            </w:r>
          </w:p>
        </w:tc>
      </w:tr>
    </w:tbl>
    <w:p w14:paraId="59DEF4CF" w14:textId="77777777" w:rsidR="00705C7D" w:rsidRDefault="00705C7D" w:rsidP="00705C7D">
      <w:pPr>
        <w:rPr>
          <w:rFonts w:ascii="Calibri" w:hAnsi="Calibri"/>
          <w:sz w:val="18"/>
          <w:szCs w:val="18"/>
          <w:lang w:val="lt-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894"/>
        <w:gridCol w:w="3103"/>
      </w:tblGrid>
      <w:tr w:rsidR="00705C7D" w14:paraId="32FC4BCC" w14:textId="77777777" w:rsidTr="00705C7D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59628104" w14:textId="77777777" w:rsidR="00705C7D" w:rsidRDefault="00705C7D">
            <w:pPr>
              <w:rPr>
                <w:rFonts w:ascii="Calibri" w:hAnsi="Calibri"/>
                <w:b/>
                <w:sz w:val="18"/>
                <w:szCs w:val="18"/>
                <w:lang w:val="lt-LT"/>
              </w:rPr>
            </w:pPr>
            <w:r>
              <w:rPr>
                <w:rFonts w:ascii="Calibri" w:hAnsi="Calibri"/>
                <w:b/>
                <w:sz w:val="18"/>
                <w:szCs w:val="18"/>
                <w:lang w:val="lt-LT"/>
              </w:rPr>
              <w:t>Dalyko (modulio) tikslas</w:t>
            </w:r>
          </w:p>
        </w:tc>
      </w:tr>
      <w:tr w:rsidR="00705C7D" w14:paraId="2BAB2553" w14:textId="77777777" w:rsidTr="00705C7D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4A6AE" w14:textId="77777777" w:rsidR="00705C7D" w:rsidRDefault="00705C7D">
            <w:pP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sz w:val="18"/>
                <w:szCs w:val="15"/>
                <w:lang w:val="lt-LT"/>
              </w:rPr>
              <w:t xml:space="preserve">Dalyko tikslas – formuoti studento kaip kalbos tyrėjo kompetenciją: supažindinti studentus su esminiais </w:t>
            </w:r>
            <w:r>
              <w:rPr>
                <w:bCs/>
                <w:iCs/>
                <w:sz w:val="18"/>
                <w:szCs w:val="15"/>
                <w:lang w:val="lt-LT"/>
              </w:rPr>
              <w:t xml:space="preserve">lietuvių kalbotyros šakų pasiekimais, aptarti lietuvių </w:t>
            </w:r>
            <w:r>
              <w:rPr>
                <w:bCs/>
                <w:sz w:val="18"/>
                <w:szCs w:val="15"/>
                <w:lang w:val="lt-LT"/>
              </w:rPr>
              <w:t>kalbos</w:t>
            </w:r>
            <w:r>
              <w:rPr>
                <w:sz w:val="18"/>
                <w:szCs w:val="15"/>
                <w:lang w:val="lt-LT"/>
              </w:rPr>
              <w:t xml:space="preserve"> garsinės, gramatinės ir žodyninės sistemos bruožus, įvairių lygmenų tipologinį savitumą, lietuvių kalbos genezę, vietą tarp kitų ide. ir kaimynų kalbų, ugdyti kalbų vertės supratimą, gebėjimą lietuvių kalbos (daugeliui – gimtosios) reiškinius analizuoti, vertinti, lyginti su kitų išmoktų kalbų reiškiniais.</w:t>
            </w:r>
          </w:p>
        </w:tc>
      </w:tr>
      <w:tr w:rsidR="00705C7D" w14:paraId="49CDC674" w14:textId="77777777" w:rsidTr="00705C7D">
        <w:tc>
          <w:tcPr>
            <w:tcW w:w="35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C398E6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Numatomi studijų rezultatai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CD8EC9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Studijų metodai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01EBB00E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Vertinimo metodai</w:t>
            </w:r>
          </w:p>
        </w:tc>
      </w:tr>
      <w:tr w:rsidR="00705C7D" w14:paraId="3F63CAA5" w14:textId="77777777" w:rsidTr="00705C7D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20EA" w14:textId="77777777" w:rsidR="00705C7D" w:rsidRDefault="00705C7D">
            <w:pPr>
              <w:tabs>
                <w:tab w:val="left" w:pos="432"/>
                <w:tab w:val="left" w:pos="851"/>
                <w:tab w:val="left" w:pos="907"/>
              </w:tabs>
              <w:rPr>
                <w:sz w:val="18"/>
                <w:szCs w:val="15"/>
                <w:lang w:val="lt-LT"/>
              </w:rPr>
            </w:pPr>
            <w:r>
              <w:rPr>
                <w:bCs/>
                <w:iCs/>
                <w:sz w:val="18"/>
                <w:szCs w:val="15"/>
                <w:lang w:val="lt-LT"/>
              </w:rPr>
              <w:t>Baigęs kursą studentas turės žinių apie esminius lietuvių kalbotyros tyrimus ir lietuvių kalbą: gebės</w:t>
            </w:r>
            <w:r>
              <w:rPr>
                <w:bCs/>
                <w:sz w:val="18"/>
                <w:szCs w:val="15"/>
                <w:lang w:val="lt-LT"/>
              </w:rPr>
              <w:t xml:space="preserve"> paaiškinti įvairių </w:t>
            </w:r>
            <w:r>
              <w:rPr>
                <w:bCs/>
                <w:iCs/>
                <w:sz w:val="18"/>
                <w:szCs w:val="15"/>
                <w:lang w:val="lt-LT"/>
              </w:rPr>
              <w:t xml:space="preserve">lietuvių </w:t>
            </w:r>
            <w:r>
              <w:rPr>
                <w:bCs/>
                <w:sz w:val="18"/>
                <w:szCs w:val="15"/>
                <w:lang w:val="lt-LT"/>
              </w:rPr>
              <w:t>kalbos lygmenų esminius bruožus</w:t>
            </w:r>
            <w:r>
              <w:rPr>
                <w:bCs/>
                <w:iCs/>
                <w:sz w:val="18"/>
                <w:szCs w:val="15"/>
                <w:lang w:val="lt-LT"/>
              </w:rPr>
              <w:t xml:space="preserve">, lietuvių </w:t>
            </w:r>
            <w:r>
              <w:rPr>
                <w:bCs/>
                <w:sz w:val="18"/>
                <w:szCs w:val="15"/>
                <w:lang w:val="lt-LT"/>
              </w:rPr>
              <w:t xml:space="preserve">kalbos kilmę, tarmių padėtį, kontaktų su kitomis kalbomis padarinius; </w:t>
            </w:r>
            <w:r>
              <w:rPr>
                <w:bCs/>
                <w:iCs/>
                <w:sz w:val="18"/>
                <w:szCs w:val="15"/>
                <w:lang w:val="lt-LT"/>
              </w:rPr>
              <w:t>supras lietuvių kalbos tipologinį savitumą.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9A83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Įtraukiamoji paskaita, diskusijos, tiriamojo pobūdžio užduotys (atliekama grupėmis), teorinis pranešimas, rašto darbas.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FE3D79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 xml:space="preserve">Kaupiamasis vertinimas: </w:t>
            </w:r>
          </w:p>
          <w:p w14:paraId="2B893967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1. Testas:</w:t>
            </w:r>
          </w:p>
          <w:p w14:paraId="4A6BF437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- uždarojo tipo klausimai, užduotys</w:t>
            </w:r>
          </w:p>
          <w:p w14:paraId="2A84CCFB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- atvirasis teorinis klausimas</w:t>
            </w:r>
          </w:p>
          <w:p w14:paraId="43B87B58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2. Teorinis pranešimas</w:t>
            </w:r>
          </w:p>
          <w:p w14:paraId="1760C7B9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3. Rašto darbas pranešimo pagrindu</w:t>
            </w:r>
          </w:p>
          <w:p w14:paraId="76DAB522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4. Darbas seminaruose: dalyvavimas diskusijose, užduočių atlikimas.</w:t>
            </w: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</w:t>
            </w:r>
          </w:p>
        </w:tc>
      </w:tr>
      <w:tr w:rsidR="00705C7D" w14:paraId="2F1F62F1" w14:textId="77777777" w:rsidTr="00705C7D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E7FE" w14:textId="77777777" w:rsidR="00705C7D" w:rsidRDefault="00705C7D">
            <w:pPr>
              <w:tabs>
                <w:tab w:val="left" w:pos="432"/>
                <w:tab w:val="left" w:pos="851"/>
                <w:tab w:val="left" w:pos="907"/>
              </w:tabs>
              <w:rPr>
                <w:sz w:val="18"/>
                <w:szCs w:val="15"/>
                <w:lang w:val="lt-LT"/>
              </w:rPr>
            </w:pPr>
            <w:r>
              <w:rPr>
                <w:bCs/>
                <w:iCs/>
                <w:sz w:val="18"/>
                <w:szCs w:val="15"/>
                <w:lang w:val="lt-LT"/>
              </w:rPr>
              <w:t>Studentas gebės taikyti žinias apie lietuvių kalbą atlikdamas savo studijuojamos kalbos tyrimus, gretindamas lietuvių ir studijuojamą kalbą.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320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F132B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</w:tr>
      <w:tr w:rsidR="00705C7D" w14:paraId="06F2EB2F" w14:textId="77777777" w:rsidTr="00705C7D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7703" w14:textId="77777777" w:rsidR="00705C7D" w:rsidRDefault="00705C7D">
            <w:pPr>
              <w:tabs>
                <w:tab w:val="left" w:pos="432"/>
                <w:tab w:val="left" w:pos="851"/>
                <w:tab w:val="left" w:pos="907"/>
              </w:tabs>
              <w:rPr>
                <w:bCs/>
                <w:sz w:val="18"/>
                <w:szCs w:val="15"/>
                <w:lang w:val="lt-LT"/>
              </w:rPr>
            </w:pPr>
            <w:r>
              <w:rPr>
                <w:bCs/>
                <w:iCs/>
                <w:sz w:val="18"/>
                <w:szCs w:val="15"/>
                <w:lang w:val="lt-LT"/>
              </w:rPr>
              <w:t>Studentas gebės analizuoti įvairius lietuvių kalbos reiškinius, lyginti juos su studijuojamos kalbos (ar kitų kalbų) reiškiniais, nurodydamas kalbų panašumus bei skirtumus ir pagrįsdamas savo nuomonę</w:t>
            </w:r>
            <w:r>
              <w:rPr>
                <w:bCs/>
                <w:sz w:val="18"/>
                <w:szCs w:val="15"/>
                <w:lang w:val="lt-LT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887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E2EEE0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</w:tr>
      <w:tr w:rsidR="00705C7D" w14:paraId="612B31AD" w14:textId="77777777" w:rsidTr="00705C7D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1B74" w14:textId="77777777" w:rsidR="00705C7D" w:rsidRDefault="00705C7D">
            <w:pPr>
              <w:tabs>
                <w:tab w:val="left" w:pos="432"/>
                <w:tab w:val="left" w:pos="851"/>
                <w:tab w:val="left" w:pos="907"/>
              </w:tabs>
              <w:rPr>
                <w:bCs/>
                <w:iCs/>
                <w:sz w:val="18"/>
                <w:szCs w:val="15"/>
                <w:lang w:val="lt-LT"/>
              </w:rPr>
            </w:pPr>
            <w:r>
              <w:rPr>
                <w:bCs/>
                <w:iCs/>
                <w:sz w:val="18"/>
                <w:szCs w:val="15"/>
                <w:lang w:val="lt-LT"/>
              </w:rPr>
              <w:t xml:space="preserve">Studentas gebės kritiškai vertinti teiginius apie lietuvių kalbos savitumą, konservatyvumą, kilmę, </w:t>
            </w:r>
            <w:r>
              <w:rPr>
                <w:bCs/>
                <w:sz w:val="18"/>
                <w:szCs w:val="15"/>
                <w:lang w:val="lt-LT"/>
              </w:rPr>
              <w:t>kontaktų su kitomis kalbomis padarinius,</w:t>
            </w:r>
            <w:r>
              <w:rPr>
                <w:bCs/>
                <w:iCs/>
                <w:sz w:val="18"/>
                <w:szCs w:val="15"/>
                <w:lang w:val="lt-LT"/>
              </w:rPr>
              <w:t xml:space="preserve"> tarmių padėtį ir šiuolaikinius lietuvių kalbos tyrimus.</w:t>
            </w:r>
            <w:r>
              <w:rPr>
                <w:bCs/>
                <w:sz w:val="18"/>
                <w:szCs w:val="15"/>
                <w:lang w:val="lt-LT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F85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D944A5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</w:tr>
      <w:tr w:rsidR="00705C7D" w14:paraId="49987F45" w14:textId="77777777" w:rsidTr="00705C7D">
        <w:tc>
          <w:tcPr>
            <w:tcW w:w="3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1DA6FB" w14:textId="77777777" w:rsidR="00705C7D" w:rsidRDefault="00705C7D">
            <w:pPr>
              <w:tabs>
                <w:tab w:val="left" w:pos="432"/>
              </w:tabs>
              <w:rPr>
                <w:bCs/>
                <w:sz w:val="18"/>
                <w:szCs w:val="15"/>
                <w:lang w:val="lt-LT"/>
              </w:rPr>
            </w:pPr>
            <w:r>
              <w:rPr>
                <w:bCs/>
                <w:iCs/>
                <w:sz w:val="18"/>
                <w:szCs w:val="15"/>
                <w:lang w:val="lt-LT"/>
              </w:rPr>
              <w:t xml:space="preserve">Studentas bus pasirengę savarankiškai semtis žinių apie įvairių lietuvių </w:t>
            </w:r>
            <w:r>
              <w:rPr>
                <w:bCs/>
                <w:sz w:val="18"/>
                <w:szCs w:val="15"/>
                <w:lang w:val="lt-LT"/>
              </w:rPr>
              <w:t xml:space="preserve">kalbos </w:t>
            </w:r>
            <w:r>
              <w:rPr>
                <w:bCs/>
                <w:iCs/>
                <w:sz w:val="18"/>
                <w:szCs w:val="15"/>
                <w:lang w:val="lt-LT"/>
              </w:rPr>
              <w:t xml:space="preserve">lygmenų bruožus bei jų tipologinį savitumą, apie lietuvių kalbos kilmę, tarmes </w:t>
            </w:r>
            <w:r>
              <w:rPr>
                <w:bCs/>
                <w:sz w:val="18"/>
                <w:szCs w:val="15"/>
                <w:lang w:val="lt-LT"/>
              </w:rPr>
              <w:t xml:space="preserve">ir perskaityti pranešimą šiomis temomis.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9BC758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3B64D7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</w:tr>
    </w:tbl>
    <w:p w14:paraId="7A575ADF" w14:textId="77777777" w:rsidR="00705C7D" w:rsidRDefault="00705C7D" w:rsidP="00705C7D">
      <w:pPr>
        <w:rPr>
          <w:rFonts w:ascii="Calibri" w:hAnsi="Calibri"/>
          <w:sz w:val="18"/>
          <w:szCs w:val="18"/>
          <w:lang w:val="lt-L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647"/>
        <w:gridCol w:w="448"/>
        <w:gridCol w:w="448"/>
        <w:gridCol w:w="448"/>
        <w:gridCol w:w="703"/>
        <w:gridCol w:w="631"/>
        <w:gridCol w:w="453"/>
        <w:gridCol w:w="588"/>
        <w:gridCol w:w="2400"/>
      </w:tblGrid>
      <w:tr w:rsidR="00705C7D" w14:paraId="2C16CE50" w14:textId="77777777" w:rsidTr="00931514">
        <w:tc>
          <w:tcPr>
            <w:tcW w:w="172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610EE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Dalyko planas</w:t>
            </w:r>
          </w:p>
        </w:tc>
        <w:tc>
          <w:tcPr>
            <w:tcW w:w="1678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042DF1" w14:textId="77777777" w:rsidR="00705C7D" w:rsidRDefault="00705C7D">
            <w:pPr>
              <w:outlineLvl w:val="3"/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  <w:t>Kontaktinės valandos ir studijavimo būdas</w:t>
            </w:r>
          </w:p>
        </w:tc>
        <w:tc>
          <w:tcPr>
            <w:tcW w:w="160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2E6321DC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Savarankiškų studijų laikas ir užduotys</w:t>
            </w:r>
          </w:p>
        </w:tc>
      </w:tr>
      <w:tr w:rsidR="00705C7D" w14:paraId="5EA7425F" w14:textId="77777777" w:rsidTr="006E790B">
        <w:trPr>
          <w:cantSplit/>
          <w:trHeight w:val="1298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A14B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lastRenderedPageBreak/>
              <w:t>Nr.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5FA3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Tema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16BC31" w14:textId="77777777" w:rsidR="00705C7D" w:rsidRDefault="00705C7D">
            <w:pPr>
              <w:ind w:left="113" w:right="113"/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lt-LT"/>
              </w:rPr>
              <w:t>Pask.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3E9BB0" w14:textId="77777777" w:rsidR="00705C7D" w:rsidRDefault="00705C7D">
            <w:pPr>
              <w:ind w:left="113" w:right="113"/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  <w:lang w:val="lt-LT"/>
              </w:rPr>
              <w:t>Semin.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AE77A64" w14:textId="77777777" w:rsidR="00705C7D" w:rsidRDefault="00705C7D">
            <w:pPr>
              <w:ind w:left="113" w:right="113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Prat.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4F24CC" w14:textId="77777777" w:rsidR="00705C7D" w:rsidRDefault="00705C7D">
            <w:pPr>
              <w:ind w:left="113" w:right="113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Labor. d.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43711D" w14:textId="77777777" w:rsidR="00705C7D" w:rsidRDefault="00705C7D">
            <w:pPr>
              <w:ind w:left="113" w:right="113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Konsult.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57388E" w14:textId="77777777" w:rsidR="00705C7D" w:rsidRDefault="00705C7D">
            <w:pPr>
              <w:ind w:left="113" w:right="113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Prakt.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218351" w14:textId="77777777" w:rsidR="00705C7D" w:rsidRDefault="00705C7D">
            <w:pPr>
              <w:ind w:left="113" w:right="113"/>
              <w:outlineLvl w:val="3"/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lt-LT"/>
              </w:rPr>
              <w:t>Savarank. d.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B78B32" w14:textId="77777777" w:rsidR="00705C7D" w:rsidRDefault="00705C7D">
            <w:pPr>
              <w:outlineLvl w:val="3"/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  <w:t>Užduotys</w:t>
            </w:r>
          </w:p>
          <w:p w14:paraId="6F63F605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 xml:space="preserve">1. Teorinis pranešimas (renkamasi iš duotų </w:t>
            </w:r>
            <w:r>
              <w:rPr>
                <w:bCs/>
                <w:iCs/>
                <w:color w:val="000000"/>
                <w:sz w:val="18"/>
                <w:szCs w:val="18"/>
                <w:lang w:val="fi-FI"/>
              </w:rPr>
              <w:t>tem</w:t>
            </w: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ų sąrašo, kurį studentai gali pildyti)</w:t>
            </w:r>
          </w:p>
          <w:p w14:paraId="68E21D91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2. Teorinio pranešimo pagrindu parengtas gretinamasis rašto darbas</w:t>
            </w:r>
          </w:p>
          <w:p w14:paraId="45953857" w14:textId="77777777" w:rsidR="00705C7D" w:rsidRDefault="00705C7D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3. Nedidelės tiriamojo pobūdžio užduotys (atliekama grupėmis)</w:t>
            </w:r>
          </w:p>
          <w:p w14:paraId="089F3454" w14:textId="77777777" w:rsidR="00705C7D" w:rsidRDefault="00705C7D">
            <w:pPr>
              <w:outlineLvl w:val="3"/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4. Tikslinės teorinės literatūros skaitymas</w:t>
            </w:r>
          </w:p>
        </w:tc>
      </w:tr>
      <w:tr w:rsidR="007E4B59" w14:paraId="3F5F73C8" w14:textId="77777777" w:rsidTr="00B94D6C">
        <w:trPr>
          <w:trHeight w:val="469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F1EA63" w14:textId="0E4F1204" w:rsidR="007E4B59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DB6DB3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9B12" w14:textId="23BB1D91" w:rsidR="007E4B59" w:rsidRPr="007E4B59" w:rsidRDefault="007E4B59" w:rsidP="007E4B5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DB6DB3">
              <w:rPr>
                <w:rFonts w:ascii="Times New Roman" w:hAnsi="Times New Roman"/>
                <w:iCs/>
                <w:sz w:val="18"/>
                <w:szCs w:val="18"/>
              </w:rPr>
              <w:t>Šiuolaikiniai lietuvių kalbos tyrimai ir kalbos ištekliai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45B" w14:textId="388684E3" w:rsidR="007E4B59" w:rsidRDefault="007E4B59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DB6DB3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C80" w14:textId="77777777" w:rsidR="007E4B59" w:rsidRDefault="007E4B59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7CA" w14:textId="77777777" w:rsidR="007E4B59" w:rsidRDefault="007E4B59">
            <w:pPr>
              <w:outlineLvl w:val="3"/>
              <w:rPr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1954" w14:textId="77777777" w:rsidR="007E4B59" w:rsidRDefault="007E4B59">
            <w:pPr>
              <w:outlineLvl w:val="3"/>
              <w:rPr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8728" w14:textId="7917F019" w:rsidR="00191D41" w:rsidRDefault="00191D41">
            <w:pPr>
              <w:outlineLvl w:val="3"/>
              <w:rPr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2A0" w14:textId="77777777" w:rsidR="007E4B59" w:rsidRDefault="007E4B59">
            <w:pPr>
              <w:outlineLvl w:val="3"/>
              <w:rPr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E5D" w14:textId="1BA4BED3" w:rsidR="007E4B59" w:rsidRDefault="007E4B59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3E701A" w14:textId="168E558F" w:rsidR="007E4B59" w:rsidRDefault="007E4B59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DB6DB3">
              <w:rPr>
                <w:bCs/>
                <w:iCs/>
                <w:color w:val="000000"/>
                <w:sz w:val="18"/>
                <w:szCs w:val="18"/>
                <w:lang w:val="lt-LT"/>
              </w:rPr>
              <w:t>Teorinės lit. skaitymas, 8</w:t>
            </w:r>
          </w:p>
        </w:tc>
      </w:tr>
      <w:tr w:rsidR="007E4B59" w:rsidRPr="00DB6DB3" w14:paraId="6F8A3CD3" w14:textId="77777777" w:rsidTr="00B94D6C">
        <w:trPr>
          <w:trHeight w:val="691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98D6E" w14:textId="497AD267" w:rsidR="007E4B59" w:rsidRPr="00DB6DB3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3A1" w14:textId="19A027D8" w:rsidR="007E4B59" w:rsidRPr="00B94D6C" w:rsidRDefault="007E4B59" w:rsidP="00B94D6C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Garsai ir jų sistema: fonetika, fonologija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C32" w14:textId="333DC9B4" w:rsidR="007E4B59" w:rsidRPr="00DB6DB3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270" w14:textId="646FDFCC" w:rsidR="007E4B59" w:rsidRPr="00DB6DB3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45F9" w14:textId="77777777" w:rsidR="007E4B59" w:rsidRPr="00DB6DB3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FA4" w14:textId="77777777" w:rsidR="007E4B59" w:rsidRPr="00DB6DB3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CC7" w14:textId="77777777" w:rsidR="007E4B59" w:rsidRPr="00DB6DB3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535" w14:textId="77777777" w:rsidR="007E4B59" w:rsidRPr="00DB6DB3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EFEC" w14:textId="4115A928" w:rsidR="007E4B59" w:rsidRPr="00DB6DB3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DF704" w14:textId="29DAA6F0" w:rsidR="007E4B59" w:rsidRPr="00B94D6C" w:rsidRDefault="007E4B59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Teorinės lit. skaitymas: 1, 2, 3. Pranešimas, rašto darbas (pasirinkta iš sąrašo tema)</w:t>
            </w:r>
          </w:p>
        </w:tc>
      </w:tr>
      <w:tr w:rsidR="007E4B59" w:rsidRPr="00C03CEE" w14:paraId="78D1642E" w14:textId="77777777" w:rsidTr="006E790B">
        <w:trPr>
          <w:trHeight w:val="47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42902" w14:textId="7F24DD2C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59C" w14:textId="77777777" w:rsidR="007E4B59" w:rsidRDefault="007E4B59" w:rsidP="00083E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Žodžių sandara: morfologija, žodžių daryba, akcentologija</w:t>
            </w:r>
          </w:p>
          <w:p w14:paraId="0B55ECEC" w14:textId="77777777" w:rsidR="007E4B59" w:rsidRPr="00C03CEE" w:rsidRDefault="007E4B59" w:rsidP="00083EF4">
            <w:pPr>
              <w:pStyle w:val="ListParagraph"/>
              <w:spacing w:after="0" w:line="240" w:lineRule="auto"/>
              <w:ind w:left="0"/>
              <w:rPr>
                <w:rFonts w:cs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03D" w14:textId="6502F2DA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172" w14:textId="46A5BA10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A80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128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183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FA3C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9C0" w14:textId="27725551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  <w:r w:rsidR="00B40100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83F4E" w14:textId="0EEFD11E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Teorinės lit. skaitymas: 1, 2, 3, 4 Pranešimas, rašto darbas (pasirinkta iš sąrašo tema)</w:t>
            </w:r>
          </w:p>
        </w:tc>
      </w:tr>
      <w:tr w:rsidR="007E4B59" w:rsidRPr="00C03CEE" w14:paraId="336F6835" w14:textId="77777777" w:rsidTr="006E790B">
        <w:trPr>
          <w:trHeight w:val="823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630204" w14:textId="3763B4C2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2F9E" w14:textId="2D3D50FB" w:rsidR="007E4B59" w:rsidRPr="007E4B59" w:rsidRDefault="007E4B59" w:rsidP="007E4B5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Kalbos kilmė, raida, kontaktai su kitomis kalbomis, tarmės ir kitos kalbos atmainos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83E8" w14:textId="1725DA56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E5F" w14:textId="2235CEB7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C59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A5F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1B1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691A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4F6" w14:textId="36881499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AD7507" w14:textId="16E4D885" w:rsidR="007E4B59" w:rsidRPr="00083EF4" w:rsidRDefault="007E4B59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Teorinės lit. skaitymas: 7, 8</w:t>
            </w:r>
          </w:p>
        </w:tc>
      </w:tr>
      <w:tr w:rsidR="007E4B59" w:rsidRPr="00C03CEE" w14:paraId="0D7A39D2" w14:textId="77777777" w:rsidTr="006E790B">
        <w:trPr>
          <w:trHeight w:val="47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B96F82" w14:textId="143D2EB9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5.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618" w14:textId="77777777" w:rsidR="007E4B59" w:rsidRDefault="007E4B59" w:rsidP="006B33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Sakinių sandara: sintaksė</w:t>
            </w:r>
          </w:p>
          <w:p w14:paraId="73F7A5F7" w14:textId="77777777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977" w14:textId="2EBF1CF6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A6E" w14:textId="522C741E" w:rsidR="007E4B59" w:rsidRPr="00C03CEE" w:rsidRDefault="00B97205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613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80E6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C1A9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C86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922" w14:textId="467292B2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  <w:r w:rsidR="00B40100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96FFD" w14:textId="2639C315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 xml:space="preserve">Teorinės lit. skaitymas: 1, 2, 3, </w:t>
            </w:r>
            <w:r>
              <w:rPr>
                <w:bCs/>
                <w:iCs/>
                <w:color w:val="000000"/>
                <w:sz w:val="18"/>
                <w:szCs w:val="18"/>
                <w:lang w:val="en-GB"/>
              </w:rPr>
              <w:t>5</w:t>
            </w: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. Pranešimas, rašto darbas (pasirinkta iš sąrašo tema)</w:t>
            </w:r>
          </w:p>
        </w:tc>
      </w:tr>
      <w:tr w:rsidR="007E4B59" w:rsidRPr="00C03CEE" w14:paraId="19B55E62" w14:textId="77777777" w:rsidTr="006E790B">
        <w:trPr>
          <w:trHeight w:val="47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5F0E1F" w14:textId="73C65A86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6.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7915" w14:textId="711CAD60" w:rsidR="007E4B59" w:rsidRPr="0076461F" w:rsidRDefault="007E4B59" w:rsidP="0076461F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Žodžių ir sakinių reikšmė: semantika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C87D" w14:textId="5DBA48FF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D2D" w14:textId="66F237F0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4947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DB12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6D0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D1CC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DB4" w14:textId="3CB7ED76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  <w:r w:rsidR="00B40100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77021" w14:textId="1FFE9012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 xml:space="preserve">Teorinės lit. skaitymas: 1, 2, 3, </w:t>
            </w:r>
            <w:r>
              <w:rPr>
                <w:bCs/>
                <w:iCs/>
                <w:color w:val="000000"/>
                <w:sz w:val="18"/>
                <w:szCs w:val="18"/>
                <w:lang w:val="en-GB"/>
              </w:rPr>
              <w:t>4</w:t>
            </w: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. Pranešimas, rašto darbas (pasirinkta iš sąrašo tema)</w:t>
            </w:r>
          </w:p>
        </w:tc>
      </w:tr>
      <w:tr w:rsidR="007E4B59" w:rsidRPr="00C03CEE" w14:paraId="25A72C41" w14:textId="77777777" w:rsidTr="006E790B">
        <w:trPr>
          <w:trHeight w:val="47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6AE94A" w14:textId="3D2E4D1E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7.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8695" w14:textId="2AFA4482" w:rsidR="007E4B59" w:rsidRPr="007E4B59" w:rsidRDefault="007E4B59" w:rsidP="007E4B59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Diskursas ir lingvistinė pragmatika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602" w14:textId="0063DF2E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237" w14:textId="4739564E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6742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033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A79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48B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85D" w14:textId="03854E5B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6F8E4" w14:textId="3EB0BEAE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>Pranešimas, rašto darbas (pasirinkta iš sąrašo tema)</w:t>
            </w:r>
          </w:p>
        </w:tc>
      </w:tr>
      <w:tr w:rsidR="007E4B59" w:rsidRPr="00C03CEE" w14:paraId="29A24AA3" w14:textId="77777777" w:rsidTr="006E790B">
        <w:trPr>
          <w:trHeight w:val="47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6468DA" w14:textId="1E447B28" w:rsidR="007E4B59" w:rsidRPr="00C03CEE" w:rsidRDefault="00BF53C5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8.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CA9" w14:textId="385BDC68" w:rsidR="007E4B59" w:rsidRPr="00C03CEE" w:rsidRDefault="00BF53C5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Pranešimų prezentacijos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496" w14:textId="018B5A7E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C7D" w14:textId="5A1B4B5E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33C2" w14:textId="37234F08" w:rsidR="007E4B59" w:rsidRPr="00C03CEE" w:rsidRDefault="00BF53C5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D33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93F5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D2B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992E" w14:textId="64274CCF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15C64" w14:textId="52BA8993" w:rsidR="007E4B59" w:rsidRPr="00C03CEE" w:rsidRDefault="007E4B59" w:rsidP="00015D70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</w:tr>
      <w:tr w:rsidR="007E4B59" w:rsidRPr="00C03CEE" w14:paraId="1F2FE576" w14:textId="77777777" w:rsidTr="006E790B">
        <w:trPr>
          <w:trHeight w:val="47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B0F06" w14:textId="77777777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BA1" w14:textId="3E85EC3F" w:rsidR="007E4B59" w:rsidRPr="00C03CEE" w:rsidRDefault="00015D70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7D47B5">
              <w:rPr>
                <w:sz w:val="18"/>
                <w:szCs w:val="18"/>
              </w:rPr>
              <w:t>Egzaminas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279" w14:textId="77777777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D6A" w14:textId="77777777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A7D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2FB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5B4B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A5A" w14:textId="77777777" w:rsidR="007E4B59" w:rsidRPr="00C03CEE" w:rsidRDefault="007E4B59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44B" w14:textId="7CCB788C" w:rsidR="007E4B59" w:rsidRPr="00C03CEE" w:rsidRDefault="00B40100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DE45FE" w14:textId="77777777" w:rsidR="007E4B59" w:rsidRPr="00C03CEE" w:rsidRDefault="007E4B59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</w:tr>
      <w:tr w:rsidR="00111E42" w:rsidRPr="00C03CEE" w14:paraId="56520A40" w14:textId="77777777" w:rsidTr="006E790B">
        <w:trPr>
          <w:trHeight w:val="47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372EC3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BECB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DF5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9EC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C3B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1A0C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684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CB8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5B8" w14:textId="77777777" w:rsidR="00111E42" w:rsidRPr="00C03CEE" w:rsidRDefault="00111E42" w:rsidP="00111E4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89CBE" w14:textId="39001DE0" w:rsidR="00111E42" w:rsidRPr="00836A20" w:rsidRDefault="00111E42" w:rsidP="00111E42">
            <w:pPr>
              <w:outlineLvl w:val="3"/>
              <w:rPr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bCs/>
                <w:iCs/>
                <w:color w:val="000000"/>
                <w:sz w:val="18"/>
                <w:szCs w:val="18"/>
                <w:lang w:val="lt-LT"/>
              </w:rPr>
              <w:t xml:space="preserve">Pastaba: rašomas vienas rašto darbas pagal teorinį pranešimą </w:t>
            </w:r>
          </w:p>
        </w:tc>
      </w:tr>
      <w:tr w:rsidR="00111E42" w:rsidRPr="00931514" w14:paraId="5BFB5DB6" w14:textId="77777777" w:rsidTr="006E790B">
        <w:trPr>
          <w:trHeight w:val="47"/>
        </w:trPr>
        <w:tc>
          <w:tcPr>
            <w:tcW w:w="3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A6B7C5" w14:textId="1CB2229C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9315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 xml:space="preserve">Iš viso:                    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E4CE91" w14:textId="78E686B9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9315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150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D56DE3" w14:textId="650148C7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9315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575CE" w14:textId="476C37AD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931514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53F97" w14:textId="0256A2ED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C5894D" w14:textId="50B510D3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313C24" w14:textId="77777777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D23DE" w14:textId="30B75A02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B5DFFB" w14:textId="0504B8F3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93151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116</w:t>
            </w:r>
          </w:p>
        </w:tc>
        <w:tc>
          <w:tcPr>
            <w:tcW w:w="1286" w:type="pct"/>
          </w:tcPr>
          <w:p w14:paraId="415E5BFA" w14:textId="77777777" w:rsidR="00111E42" w:rsidRPr="00931514" w:rsidRDefault="00111E42" w:rsidP="00111E42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</w:tr>
    </w:tbl>
    <w:p w14:paraId="4BCCB5F5" w14:textId="77777777" w:rsidR="00705C7D" w:rsidRDefault="00705C7D" w:rsidP="00705C7D">
      <w:pPr>
        <w:rPr>
          <w:rFonts w:ascii="Calibri" w:hAnsi="Calibri"/>
          <w:sz w:val="18"/>
          <w:szCs w:val="18"/>
          <w:lang w:val="lt-L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004"/>
        <w:gridCol w:w="2110"/>
        <w:gridCol w:w="3683"/>
      </w:tblGrid>
      <w:tr w:rsidR="00705C7D" w14:paraId="5B18E6F8" w14:textId="77777777" w:rsidTr="00DB7B82"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6D45A2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Vertinimo strategija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151239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Svoris procentais</w:t>
            </w: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68DB49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Atsiskaitymo laikas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5EB183C4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Vertinimo kriterijai</w:t>
            </w:r>
          </w:p>
        </w:tc>
      </w:tr>
      <w:tr w:rsidR="00143D3A" w:rsidRPr="00484D0C" w14:paraId="5B4C87FC" w14:textId="77777777" w:rsidTr="00DB7B82"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3E78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7F66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4500" w14:textId="64F2894D" w:rsidR="00851CE3" w:rsidRPr="00484D0C" w:rsidRDefault="0009259B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Kaupiamasis vertinimas</w:t>
            </w:r>
          </w:p>
        </w:tc>
        <w:tc>
          <w:tcPr>
            <w:tcW w:w="1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0B56A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</w:tr>
      <w:tr w:rsidR="00143D3A" w:rsidRPr="00B97205" w14:paraId="72E0EB41" w14:textId="77777777" w:rsidTr="00DB7B82"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B0E" w14:textId="6E550951" w:rsidR="00851CE3" w:rsidRPr="00484D0C" w:rsidRDefault="0095016E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sz w:val="18"/>
                <w:szCs w:val="18"/>
                <w:lang w:val="lt-LT"/>
              </w:rPr>
              <w:t>Egzaminas</w:t>
            </w:r>
            <w:r w:rsidR="002B2E70">
              <w:rPr>
                <w:rFonts w:ascii="Calibri" w:hAnsi="Calibri" w:cs="Calibri"/>
                <w:sz w:val="18"/>
                <w:szCs w:val="18"/>
                <w:lang w:val="lt-LT"/>
              </w:rPr>
              <w:t xml:space="preserve">: 1. </w:t>
            </w:r>
            <w:r w:rsidR="002B2E70">
              <w:rPr>
                <w:sz w:val="18"/>
                <w:szCs w:val="18"/>
              </w:rPr>
              <w:t>Uždarojo tipo klausimai: pasirenkamųjų atsakymų užduotys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DB47" w14:textId="77777777" w:rsidR="0095016E" w:rsidRDefault="0095016E" w:rsidP="0095016E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2FAFE1E6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210B" w14:textId="77777777" w:rsidR="002B2E70" w:rsidRDefault="002B2E70" w:rsidP="002B2E70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>Per sesiją</w:t>
            </w:r>
          </w:p>
          <w:p w14:paraId="0979F5AC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017D08" w14:textId="77777777" w:rsidR="002B2E70" w:rsidRDefault="002B2E70" w:rsidP="002B2E70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Gebėjimas atskleisti žinias – pasirinkti visiškai teisingus teiginius (30 blokų klausimų)</w:t>
            </w:r>
          </w:p>
          <w:p w14:paraId="26D2750B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</w:tr>
      <w:tr w:rsidR="00143D3A" w:rsidRPr="00B97205" w14:paraId="3E20D2D8" w14:textId="77777777" w:rsidTr="00DB7B82"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16427" w14:textId="5472094F" w:rsidR="002B2E70" w:rsidRPr="00B97205" w:rsidRDefault="002B2E70" w:rsidP="002B2E70">
            <w:pPr>
              <w:rPr>
                <w:sz w:val="18"/>
                <w:szCs w:val="18"/>
                <w:lang w:val="lt-LT"/>
              </w:rPr>
            </w:pPr>
            <w:r w:rsidRPr="00B97205">
              <w:rPr>
                <w:sz w:val="18"/>
                <w:szCs w:val="18"/>
                <w:lang w:val="lt-LT"/>
              </w:rPr>
              <w:t xml:space="preserve">Egzaminas: 2. Atviroji užduotis: atsakymas į teorinį klausimą. </w:t>
            </w:r>
          </w:p>
          <w:p w14:paraId="574CD768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2D0A" w14:textId="77777777" w:rsidR="0095016E" w:rsidRDefault="0095016E" w:rsidP="0095016E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14:paraId="39F08E5E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6225" w14:textId="77777777" w:rsidR="002B2E70" w:rsidRDefault="002B2E70" w:rsidP="002B2E70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>Per sesiją</w:t>
            </w:r>
          </w:p>
          <w:p w14:paraId="5C9280F7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AC2D7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Gebėjimas aptarti kalbos reiškinį, teiginius iliustruoti pavyzdžiais, juos analizuoti, vertinti. </w:t>
            </w:r>
          </w:p>
          <w:p w14:paraId="72C17A2F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 – išsamus atsakymas, 1,5 – atsakyta su nedideliais trūkumais, 1 – vidutiniškai atsakyta, 0.5 – silpnas atsakymas</w:t>
            </w:r>
          </w:p>
          <w:p w14:paraId="7B6A753E" w14:textId="77777777" w:rsidR="00851CE3" w:rsidRPr="00484D0C" w:rsidRDefault="00851CE3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</w:tr>
      <w:tr w:rsidR="00773066" w:rsidRPr="00B97205" w14:paraId="7267F20F" w14:textId="77777777" w:rsidTr="00DB7B82"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FBF1" w14:textId="77777777" w:rsidR="00B92222" w:rsidRDefault="00B92222" w:rsidP="00B9222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Teorinis pranešimas</w:t>
            </w:r>
          </w:p>
          <w:p w14:paraId="0D3FE345" w14:textId="77777777" w:rsidR="00773066" w:rsidRPr="00484D0C" w:rsidRDefault="00773066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AAFC" w14:textId="77777777" w:rsidR="00B92222" w:rsidRDefault="00B92222" w:rsidP="00B92222">
            <w:pPr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66FE95C5" w14:textId="77777777" w:rsidR="00773066" w:rsidRPr="00484D0C" w:rsidRDefault="00773066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00EE" w14:textId="77777777" w:rsidR="00B92222" w:rsidRDefault="00B92222" w:rsidP="00B92222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>Seminaras, skirtas studento gvildenamam klausimui</w:t>
            </w:r>
          </w:p>
          <w:p w14:paraId="4FC4A040" w14:textId="77777777" w:rsidR="00773066" w:rsidRPr="00484D0C" w:rsidRDefault="00773066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62E012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Vertinamai gebėjimai pateikti pasirinkto kalbos aspekto  teorinį pamatą, pasirinktu aspektu aptarti lietuvių ir studijuojamą kalbą, pateikti pavyzdžių, juos analizuoti, vertinti, </w:t>
            </w: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lastRenderedPageBreak/>
              <w:t>apibendrinti. 1.5 – išsamus pranešimas, neviršijantis reglamento, mokamai panaudotos skaidrės, 1.2 – išsamus neviršijantis reglamento pranešimas be skaidrių, 1 – neišsamus pranešimas su skaidrėmis, 0.7 – neišsamus pranešimas be skaidrių; 0.5 – minnimaliai atskleista tema.</w:t>
            </w:r>
          </w:p>
          <w:p w14:paraId="4544907D" w14:textId="77777777" w:rsidR="00773066" w:rsidRPr="00484D0C" w:rsidRDefault="00773066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</w:tr>
      <w:tr w:rsidR="00773066" w:rsidRPr="00484D0C" w14:paraId="6AF6694E" w14:textId="77777777" w:rsidTr="00DB7B82"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6F5F" w14:textId="77777777" w:rsidR="00B92222" w:rsidRDefault="00B92222" w:rsidP="00B9222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Gretinamasis rašto darbas (studijuojama kalba:  lietuvių kalba) (apimtis – 20000 ženklų)</w:t>
            </w:r>
          </w:p>
          <w:p w14:paraId="56A99552" w14:textId="77777777" w:rsidR="00773066" w:rsidRPr="00484D0C" w:rsidRDefault="00773066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3E2F" w14:textId="76C61D44" w:rsidR="00773066" w:rsidRPr="00484D0C" w:rsidRDefault="00B92222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sz w:val="18"/>
                <w:szCs w:val="18"/>
                <w:lang w:val="lt-LT"/>
              </w:rPr>
              <w:t>30</w:t>
            </w: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04AE" w14:textId="5650CF9F" w:rsidR="00B92222" w:rsidRDefault="00B92222" w:rsidP="00B92222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>Priešpaskutinė semestro savaitė</w:t>
            </w:r>
          </w:p>
          <w:p w14:paraId="02564A01" w14:textId="77777777" w:rsidR="00B92222" w:rsidRDefault="00B92222" w:rsidP="00B92222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>(įteikiamas darbas)</w:t>
            </w:r>
          </w:p>
          <w:p w14:paraId="16A87149" w14:textId="4A47350F" w:rsidR="00773066" w:rsidRPr="00484D0C" w:rsidRDefault="00773066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59B572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Problemos formulavimas, turinio išsamumas, tinkamas citavimas, literatūros sąrašas, mokslinis stilius, taisyklinga kalba.</w:t>
            </w:r>
          </w:p>
          <w:p w14:paraId="0D92D9C4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3 - visais atžvilgiais nepriekaištingas darbas;</w:t>
            </w:r>
          </w:p>
          <w:p w14:paraId="55B8F7B6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2,5 –  darbe yra smulkių korektūros, stiliaus ir kalbos trūkumų;</w:t>
            </w:r>
          </w:p>
          <w:p w14:paraId="3403F435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 – darbe yra ne tik formaliųjų, bet ir nedidelių teiginių formulavimo trūkumų;</w:t>
            </w:r>
          </w:p>
          <w:p w14:paraId="16BC6F19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1,5 – darbe yra formaliųjų, teiginių formulavimo, turinio išsamumo, citavimo, literatūros sąrašo trūkumų;</w:t>
            </w:r>
          </w:p>
          <w:p w14:paraId="55FEBD64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 – daug formalių trūkumų, neišsamus turinys, painus minčių dėstymas;</w:t>
            </w:r>
          </w:p>
          <w:p w14:paraId="28B47EB8" w14:textId="77777777" w:rsidR="00B92222" w:rsidRDefault="00B92222" w:rsidP="00B92222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0,5 – visais atžvilgiais silpnas darbas.</w:t>
            </w:r>
          </w:p>
          <w:p w14:paraId="570EB9B0" w14:textId="77777777" w:rsidR="00773066" w:rsidRPr="00484D0C" w:rsidRDefault="00773066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</w:tr>
      <w:tr w:rsidR="00773066" w:rsidRPr="00B97205" w14:paraId="502F8624" w14:textId="77777777" w:rsidTr="00DB7B82">
        <w:tc>
          <w:tcPr>
            <w:tcW w:w="1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7DA5" w14:textId="52292FF4" w:rsidR="00773066" w:rsidRPr="00484D0C" w:rsidRDefault="00B92222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</w:rPr>
              <w:t>Dalyvavimas paskaitose ir seminaruose, užduočių atlikimas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DD3C" w14:textId="3F3300D6" w:rsidR="00773066" w:rsidRPr="00484D0C" w:rsidRDefault="00B92222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sz w:val="18"/>
                <w:szCs w:val="18"/>
                <w:lang w:val="lt-LT"/>
              </w:rPr>
              <w:t>15</w:t>
            </w:r>
          </w:p>
        </w:tc>
        <w:tc>
          <w:tcPr>
            <w:tcW w:w="11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5023" w14:textId="77777777" w:rsidR="00DB7B82" w:rsidRDefault="00DB7B82" w:rsidP="00DB7B82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>Semestro pabaiga</w:t>
            </w:r>
          </w:p>
          <w:p w14:paraId="43952CC6" w14:textId="77777777" w:rsidR="00773066" w:rsidRPr="00484D0C" w:rsidRDefault="00773066" w:rsidP="00B92222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</w:p>
        </w:tc>
        <w:tc>
          <w:tcPr>
            <w:tcW w:w="19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389EF" w14:textId="62873777" w:rsidR="00773066" w:rsidRPr="00484D0C" w:rsidRDefault="00B92222">
            <w:pPr>
              <w:outlineLvl w:val="3"/>
              <w:rPr>
                <w:rFonts w:ascii="Calibri" w:hAnsi="Calibri" w:cs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Pasirengimas, gebėjimas dalyvauti diskusijose aktyvumas, gebėjimas pateikti probleminių pastabų, gebėjimas atlikti nedideles  tiriamojo pobūdžio užduotis.</w:t>
            </w:r>
          </w:p>
        </w:tc>
      </w:tr>
    </w:tbl>
    <w:p w14:paraId="560A150F" w14:textId="77777777" w:rsidR="00705C7D" w:rsidRDefault="00705C7D" w:rsidP="00705C7D">
      <w:pPr>
        <w:rPr>
          <w:rFonts w:ascii="Calibri" w:hAnsi="Calibri"/>
          <w:sz w:val="18"/>
          <w:szCs w:val="18"/>
          <w:lang w:val="lt-LT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332"/>
        <w:gridCol w:w="480"/>
        <w:gridCol w:w="407"/>
        <w:gridCol w:w="405"/>
        <w:gridCol w:w="1271"/>
        <w:gridCol w:w="1004"/>
        <w:gridCol w:w="2442"/>
        <w:gridCol w:w="42"/>
        <w:gridCol w:w="1500"/>
      </w:tblGrid>
      <w:tr w:rsidR="00705C7D" w14:paraId="57D51922" w14:textId="77777777" w:rsidTr="00705C7D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5BD6BB1C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Privaloma literatūra</w:t>
            </w:r>
          </w:p>
        </w:tc>
      </w:tr>
      <w:tr w:rsidR="00246011" w14:paraId="22FC3CBE" w14:textId="77777777" w:rsidTr="006B6267">
        <w:trPr>
          <w:trHeight w:val="637"/>
        </w:trPr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FFC6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Nr.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2148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Autorius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6C2C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Leidimo metai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A37C" w14:textId="77777777" w:rsidR="00705C7D" w:rsidRDefault="00705C7D">
            <w:pPr>
              <w:outlineLvl w:val="3"/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  <w:t>Pavadinimas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9B2C" w14:textId="77777777" w:rsidR="00705C7D" w:rsidRDefault="00705C7D">
            <w:pPr>
              <w:outlineLvl w:val="3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Periodinio leidinio nr. ar tomas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B6B9A1" w14:textId="77777777" w:rsidR="00705C7D" w:rsidRDefault="00705C7D">
            <w:pPr>
              <w:outlineLvl w:val="3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 xml:space="preserve">Leidimo vieta leidykla </w:t>
            </w:r>
          </w:p>
        </w:tc>
      </w:tr>
      <w:tr w:rsidR="00246011" w14:paraId="2530E489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040A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C442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V. Ambrazas (red.)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C89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1994; </w:t>
            </w: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  <w:t>2005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554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Dabartinės lietuvių kalbos gramatika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E07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0E4319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MELI</w:t>
            </w:r>
          </w:p>
        </w:tc>
      </w:tr>
      <w:tr w:rsidR="00246011" w14:paraId="31AF0374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1610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49CA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V. Ambrazas (red.)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AC64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1997; 2006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4248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 xml:space="preserve">Lithuanian Grammar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A8B6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D41ED1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Vilnius: Baltos lankos </w:t>
            </w:r>
          </w:p>
        </w:tc>
      </w:tr>
      <w:tr w:rsidR="00246011" w14:paraId="39161A2C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5694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3.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32A5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V. Ambrazas (red.)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DDB2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2008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FC3D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Lietuvių kalbos enciklopedija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6C54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B3A6E2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MELI</w:t>
            </w:r>
          </w:p>
        </w:tc>
      </w:tr>
      <w:tr w:rsidR="00246011" w14:paraId="109C6A7E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DD4F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4.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D293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  <w:t>A. Judžentis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380E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</w:t>
            </w: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  <w:t>12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4514" w14:textId="77777777" w:rsidR="00705C7D" w:rsidRDefault="00705C7D">
            <w:pPr>
              <w:outlineLvl w:val="3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val="lt-LT"/>
              </w:rPr>
              <w:t>Lietuvių kalbos gramatinės kategorijos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1DB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E5167D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VU l-kla</w:t>
            </w:r>
          </w:p>
        </w:tc>
      </w:tr>
      <w:tr w:rsidR="00246011" w14:paraId="66E98B7C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1646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5.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659A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A. Holvoet, A. Judžentis (red.)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AD8B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2003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9D37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Sintaksinių ryšių tyrimai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A27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E91578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LKI l-kla</w:t>
            </w:r>
          </w:p>
        </w:tc>
      </w:tr>
      <w:tr w:rsidR="00246011" w14:paraId="3957F4E7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0DA8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6.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B84E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E. Jakaitienė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4CBF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2009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0F02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Leksikologija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E7A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4BB47C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VU l-kla</w:t>
            </w:r>
          </w:p>
        </w:tc>
      </w:tr>
      <w:tr w:rsidR="00246011" w14:paraId="0D99F246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257F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7.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6257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Z. Zinkevičius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7FB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1984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0C0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Lietuvių kalbos istorija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 xml:space="preserve"> 1: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Lietuvių kalbos kilmė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40D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E11972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Mokslas</w:t>
            </w:r>
          </w:p>
        </w:tc>
      </w:tr>
      <w:tr w:rsidR="00246011" w14:paraId="29B07832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2252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8.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9B26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B. Stundžia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E834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</w:t>
            </w: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  <w:t>1</w:t>
            </w:r>
            <w:r>
              <w:rPr>
                <w:rFonts w:ascii="Calibri" w:hAnsi="Calibri" w:cs="Arial"/>
                <w:bCs/>
                <w:iCs/>
                <w:color w:val="000000"/>
                <w:sz w:val="18"/>
                <w:szCs w:val="18"/>
                <w:lang w:val="en-GB"/>
              </w:rPr>
              <w:t>4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0635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The Lithuanian Language: Distinctive Features, Past and Present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E7A3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A31D86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MELC</w:t>
            </w:r>
          </w:p>
        </w:tc>
      </w:tr>
      <w:tr w:rsidR="00705C7D" w14:paraId="7F544E50" w14:textId="77777777" w:rsidTr="00705C7D"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71FFD9D2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  <w:t>Papildoma literatūra</w:t>
            </w:r>
          </w:p>
        </w:tc>
      </w:tr>
      <w:tr w:rsidR="009A5078" w14:paraId="2349E5F3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4B2C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  <w:lang w:val="lt-LT"/>
              </w:rPr>
              <w:t>Nr.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76C" w14:textId="77777777" w:rsidR="00705C7D" w:rsidRDefault="00705C7D">
            <w:pPr>
              <w:outlineLvl w:val="3"/>
              <w:rPr>
                <w:rFonts w:ascii="Calibri" w:hAnsi="Calibri" w:cs="Calibri"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Autorius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54F1" w14:textId="77777777" w:rsidR="00705C7D" w:rsidRDefault="00705C7D">
            <w:pPr>
              <w:outlineLvl w:val="3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Leidimo metai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8FEB" w14:textId="77777777" w:rsidR="00705C7D" w:rsidRDefault="00705C7D">
            <w:pPr>
              <w:outlineLvl w:val="3"/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  <w:t>Pavadinimas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19A3" w14:textId="77777777" w:rsidR="00705C7D" w:rsidRDefault="00705C7D">
            <w:pPr>
              <w:outlineLvl w:val="3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Periodinio leidinio nr. ar tomas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CF7861" w14:textId="77777777" w:rsidR="00705C7D" w:rsidRDefault="00705C7D">
            <w:pPr>
              <w:outlineLvl w:val="3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 xml:space="preserve">Leidimo vieta, leidykla </w:t>
            </w:r>
          </w:p>
        </w:tc>
      </w:tr>
      <w:tr w:rsidR="009A5078" w14:paraId="223875BC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6468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CE68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A. Girdenis, V. Karosienė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69D0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2010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17F8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Bendrinės lietuvių kalbos statistinė struktūra: Fonologijos dalykai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2E7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9521A5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VU l-kla</w:t>
            </w:r>
          </w:p>
        </w:tc>
      </w:tr>
      <w:tr w:rsidR="009A5078" w14:paraId="40553DD6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6903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lastRenderedPageBreak/>
              <w:t xml:space="preserve">2.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8F60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A. Girdenis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64F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2003</w:t>
            </w:r>
          </w:p>
          <w:p w14:paraId="36F345C6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  <w:p w14:paraId="71ACFB96" w14:textId="77777777" w:rsidR="004C4C64" w:rsidRDefault="004C4C64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  <w:p w14:paraId="2DC884F0" w14:textId="614D6873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2014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B406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Teoriniai lietuvių fonologijos pagrindai</w:t>
            </w:r>
          </w:p>
          <w:p w14:paraId="3026EC93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Theoretical Foundations of Lithuanian Phonology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2639" w14:textId="77777777" w:rsidR="004C4C64" w:rsidRDefault="004C4C64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  <w:p w14:paraId="7F15CCF9" w14:textId="77777777" w:rsidR="004C4C64" w:rsidRDefault="004C4C64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  <w:p w14:paraId="094292EB" w14:textId="77777777" w:rsidR="004C4C64" w:rsidRDefault="004C4C64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  <w:p w14:paraId="7313A857" w14:textId="65E562FD" w:rsidR="004C4C64" w:rsidRDefault="00410241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hyperlink r:id="rId4" w:history="1">
              <w:r w:rsidR="004C4C64" w:rsidRPr="000C3409">
                <w:rPr>
                  <w:rStyle w:val="Hyperlink"/>
                  <w:rFonts w:ascii="Calibri" w:hAnsi="Calibri" w:cs="Calibri"/>
                  <w:bCs/>
                  <w:iCs/>
                  <w:sz w:val="18"/>
                  <w:szCs w:val="18"/>
                  <w:lang w:val="lt-LT"/>
                </w:rPr>
                <w:t>http://www.esparama.lt/es_ parama_pletra/failai/</w:t>
              </w:r>
            </w:hyperlink>
            <w:r w:rsidR="00705C7D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ESFproduktai/2014__</w:t>
            </w:r>
            <w:r w:rsidR="00246011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</w:t>
            </w:r>
          </w:p>
          <w:p w14:paraId="604E8530" w14:textId="143C9458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Theoretical_Foundations_of_</w:t>
            </w:r>
            <w:r w:rsidR="00246011"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Lithuanian_Phonology.pdf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1FD37C" w14:textId="77777777" w:rsidR="004C4C64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Vilnius: MELI; </w:t>
            </w:r>
          </w:p>
          <w:p w14:paraId="62DB64B3" w14:textId="77777777" w:rsidR="004C4C64" w:rsidRDefault="004C4C64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  <w:p w14:paraId="12DB634C" w14:textId="77777777" w:rsidR="004C4C64" w:rsidRDefault="004C4C64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  <w:p w14:paraId="28A67E45" w14:textId="77777777" w:rsidR="004C4C64" w:rsidRDefault="004C4C64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  <w:p w14:paraId="3F587A36" w14:textId="057D07F2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Eugrimas</w:t>
            </w:r>
          </w:p>
        </w:tc>
      </w:tr>
      <w:tr w:rsidR="009A5078" w14:paraId="6AA827C5" w14:textId="77777777" w:rsidTr="006B6267">
        <w:trPr>
          <w:trHeight w:val="483"/>
        </w:trPr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AE1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  <w:t>3</w:t>
            </w: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DEF1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B. Stundžia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75AD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2009; </w:t>
            </w: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  <w:t>2014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5B8B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Bendrinės lietuvių kalbos akcentologija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A56" w14:textId="6BD1E56E" w:rsidR="00705C7D" w:rsidRPr="009A5078" w:rsidRDefault="00410241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hyperlink r:id="rId5" w:history="1">
              <w:r w:rsidR="00E36E5A" w:rsidRPr="000C3409">
                <w:rPr>
                  <w:rStyle w:val="Hyperlink"/>
                  <w:sz w:val="18"/>
                  <w:szCs w:val="18"/>
                  <w:lang w:val="lt-LT"/>
                </w:rPr>
                <w:t>http://www.esparama.lt/es_ parama_pletra/failai/ESFproduktai/2014_ Bendrines_lietuviu_kalbos_ akcentologija.pdf</w:t>
              </w:r>
            </w:hyperlink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AA6316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VU lkla; Eugrimas</w:t>
            </w:r>
          </w:p>
        </w:tc>
      </w:tr>
      <w:tr w:rsidR="009A5078" w14:paraId="4C25A4CE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963E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  <w:t>4.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B505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A. Paulauskienė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5B41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1979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AFAC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Gramatinės lietuvių kalbos veiksmažodžio kategorijos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1E9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8FC281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Mokslas</w:t>
            </w:r>
          </w:p>
        </w:tc>
      </w:tr>
      <w:tr w:rsidR="009A5078" w14:paraId="26E7702C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59C9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en-GB"/>
              </w:rPr>
              <w:t>5.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3E3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A. Paulauskienė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DC93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1989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B676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Gramatinės lietuvių kalbos vardažodžių kategorijos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BC83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DFB9CB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Mokslas</w:t>
            </w:r>
          </w:p>
        </w:tc>
      </w:tr>
      <w:tr w:rsidR="009A5078" w14:paraId="093EA18D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1025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6.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0BD8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O. Poliakovas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4459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2008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CCDF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Pasaulis ir lietuvių kalba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45E0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B18B6C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Enciklopedija</w:t>
            </w:r>
          </w:p>
        </w:tc>
      </w:tr>
      <w:tr w:rsidR="009A5078" w14:paraId="28787DD9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66AE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7.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ED7E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O. Poljakov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AACE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2015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64DE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Style w:val="Strong"/>
                <w:b w:val="0"/>
                <w:sz w:val="18"/>
                <w:szCs w:val="18"/>
              </w:rPr>
              <w:t>The Marvel of Indo-European Cultures and Languages: the Lithuanian Bridge to Indo-European 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627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523998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VU l-kla</w:t>
            </w:r>
          </w:p>
        </w:tc>
      </w:tr>
      <w:tr w:rsidR="009A5078" w14:paraId="648B0C1C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AA9A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8.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9556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V. Urbutis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D157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1978; 2009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F34A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Žodžių darybos teorija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AF3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21B78A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Mokslas, MELI</w:t>
            </w:r>
          </w:p>
        </w:tc>
      </w:tr>
      <w:tr w:rsidR="009A5078" w14:paraId="1D4F6B9B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8C6D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9.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0DEA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G. Čepaitienė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7518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2007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DE35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 xml:space="preserve">Lietuvių kalbos etiketas: Semantika ir pragmatika 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4B7A" w14:textId="77777777" w:rsidR="00705C7D" w:rsidRDefault="00705C7D">
            <w:pPr>
              <w:outlineLvl w:val="3"/>
              <w:rPr>
                <w:rFonts w:ascii="Calibri" w:hAnsi="Calibri" w:cs="Calibri"/>
                <w:bCs/>
                <w:i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777850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ŠU</w:t>
            </w:r>
          </w:p>
        </w:tc>
      </w:tr>
      <w:tr w:rsidR="009A5078" w14:paraId="507BD6D0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ADFEB49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10.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51F80E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A. Piročkinas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A61531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2016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87C60D" w14:textId="77777777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Lietuvių kalbos savitumas. Lietuvių kalbos gretinimas su giminiškomis kalbomis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C5C4F9" w14:textId="77777777" w:rsidR="00705C7D" w:rsidRDefault="00705C7D">
            <w:pPr>
              <w:outlineLvl w:val="3"/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228603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Vilnius: Margi raštai</w:t>
            </w:r>
          </w:p>
        </w:tc>
      </w:tr>
      <w:tr w:rsidR="009A5078" w14:paraId="78079FFE" w14:textId="77777777" w:rsidTr="006B6267">
        <w:tc>
          <w:tcPr>
            <w:tcW w:w="1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ECCC78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11.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6CE871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1E1085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16C6D25" w14:textId="459C9CD6" w:rsidR="00705C7D" w:rsidRDefault="00705C7D">
            <w:pPr>
              <w:outlineLvl w:val="3"/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The World Atlas of Language Structures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7A41270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  <w:lang w:val="lt-LT"/>
              </w:rPr>
              <w:t>http://wals.info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641F0B" w14:textId="77777777" w:rsidR="00705C7D" w:rsidRDefault="00705C7D">
            <w:pPr>
              <w:outlineLvl w:val="3"/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</w:pPr>
          </w:p>
        </w:tc>
      </w:tr>
    </w:tbl>
    <w:p w14:paraId="5791B98D" w14:textId="77777777" w:rsidR="00705C7D" w:rsidRDefault="00705C7D" w:rsidP="00705C7D">
      <w:pPr>
        <w:rPr>
          <w:rFonts w:ascii="Calibri" w:hAnsi="Calibri"/>
          <w:sz w:val="18"/>
          <w:szCs w:val="18"/>
          <w:lang w:val="lt-LT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1106"/>
        <w:gridCol w:w="3051"/>
        <w:gridCol w:w="1102"/>
        <w:gridCol w:w="1186"/>
      </w:tblGrid>
      <w:tr w:rsidR="00705C7D" w14:paraId="39A61C71" w14:textId="77777777" w:rsidTr="00705C7D">
        <w:trPr>
          <w:trHeight w:val="34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882DD1" w14:textId="77777777" w:rsidR="00705C7D" w:rsidRDefault="00705C7D">
            <w:pPr>
              <w:rPr>
                <w:rFonts w:ascii="Calibri" w:hAnsi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Aprašą parengė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526B5D" w14:textId="77777777" w:rsidR="00705C7D" w:rsidRDefault="00705C7D">
            <w:pPr>
              <w:rPr>
                <w:rFonts w:ascii="Calibri" w:hAnsi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  <w:t>Parašas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DB0B7" w14:textId="77777777" w:rsidR="00705C7D" w:rsidRDefault="00705C7D">
            <w:pPr>
              <w:rPr>
                <w:rFonts w:ascii="Calibri" w:hAnsi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lt-LT"/>
              </w:rPr>
              <w:t>Patvirtino studijų programos komitetas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A145D4" w14:textId="77777777" w:rsidR="00705C7D" w:rsidRDefault="00705C7D">
            <w:pPr>
              <w:rPr>
                <w:rFonts w:ascii="Calibri" w:hAnsi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Parašas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6A00BED7" w14:textId="77777777" w:rsidR="00705C7D" w:rsidRDefault="00705C7D">
            <w:pPr>
              <w:rPr>
                <w:rFonts w:ascii="Calibri" w:hAnsi="Calibri"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lt-LT"/>
              </w:rPr>
              <w:t>Data</w:t>
            </w:r>
          </w:p>
        </w:tc>
      </w:tr>
      <w:tr w:rsidR="00705C7D" w14:paraId="62170825" w14:textId="77777777" w:rsidTr="00705C7D">
        <w:tc>
          <w:tcPr>
            <w:tcW w:w="30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9DE8D4" w14:textId="77777777" w:rsidR="00705C7D" w:rsidRDefault="00705C7D">
            <w:pPr>
              <w:rPr>
                <w:rFonts w:ascii="Calibri" w:hAnsi="Calibri"/>
                <w:iCs/>
                <w:sz w:val="18"/>
                <w:szCs w:val="18"/>
                <w:lang w:val="lt-LT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8"/>
                <w:szCs w:val="18"/>
                <w:lang w:val="lt-LT"/>
              </w:rPr>
              <w:t>Bonifacas Stundžia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9D553" w14:textId="77777777" w:rsidR="00705C7D" w:rsidRDefault="00705C7D">
            <w:pPr>
              <w:rPr>
                <w:rFonts w:ascii="Calibri" w:hAnsi="Calibri"/>
                <w:i/>
                <w:sz w:val="18"/>
                <w:szCs w:val="18"/>
                <w:lang w:val="lt-LT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798F7F" w14:textId="77777777" w:rsidR="00705C7D" w:rsidRDefault="00705C7D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>Komiteto pirmininko vardas, pavardė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82B369" w14:textId="77777777" w:rsidR="00705C7D" w:rsidRDefault="00705C7D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29866E" w14:textId="74B3F74A" w:rsidR="00705C7D" w:rsidRDefault="00705C7D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20</w:t>
            </w:r>
            <w:r w:rsidR="00410241">
              <w:rPr>
                <w:rFonts w:ascii="Calibri" w:hAnsi="Calibri"/>
                <w:iCs/>
                <w:sz w:val="18"/>
                <w:szCs w:val="18"/>
              </w:rPr>
              <w:t>20</w:t>
            </w:r>
            <w:bookmarkStart w:id="0" w:name="_GoBack"/>
            <w:bookmarkEnd w:id="0"/>
            <w:r>
              <w:rPr>
                <w:rFonts w:ascii="Calibri" w:hAnsi="Calibri"/>
                <w:iCs/>
                <w:sz w:val="18"/>
                <w:szCs w:val="18"/>
              </w:rPr>
              <w:t>-02-04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  <w:lang w:val="lt-LT"/>
              </w:rPr>
              <w:t xml:space="preserve"> </w:t>
            </w:r>
          </w:p>
        </w:tc>
      </w:tr>
    </w:tbl>
    <w:p w14:paraId="28A059A5" w14:textId="77777777" w:rsidR="00705C7D" w:rsidRDefault="00705C7D" w:rsidP="00705C7D">
      <w:pPr>
        <w:rPr>
          <w:rFonts w:ascii="Calibri" w:hAnsi="Calibri"/>
          <w:sz w:val="18"/>
          <w:szCs w:val="18"/>
        </w:rPr>
      </w:pPr>
    </w:p>
    <w:p w14:paraId="2A9BDF7E" w14:textId="77777777" w:rsidR="00705C7D" w:rsidRDefault="00705C7D" w:rsidP="00705C7D">
      <w:pPr>
        <w:rPr>
          <w:rFonts w:ascii="Calibri" w:hAnsi="Calibri"/>
          <w:sz w:val="18"/>
          <w:szCs w:val="18"/>
        </w:rPr>
      </w:pPr>
    </w:p>
    <w:p w14:paraId="6EBE33E9" w14:textId="77777777" w:rsidR="008010D8" w:rsidRDefault="008010D8"/>
    <w:sectPr w:rsidR="00801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20"/>
    <w:rsid w:val="00015D70"/>
    <w:rsid w:val="00050C8F"/>
    <w:rsid w:val="00074A7E"/>
    <w:rsid w:val="00083EF4"/>
    <w:rsid w:val="00091F28"/>
    <w:rsid w:val="0009259B"/>
    <w:rsid w:val="000B60FF"/>
    <w:rsid w:val="000D13C5"/>
    <w:rsid w:val="000D298B"/>
    <w:rsid w:val="00111E42"/>
    <w:rsid w:val="00126717"/>
    <w:rsid w:val="00136B57"/>
    <w:rsid w:val="00143D3A"/>
    <w:rsid w:val="00164E04"/>
    <w:rsid w:val="00173725"/>
    <w:rsid w:val="00191D41"/>
    <w:rsid w:val="00220DED"/>
    <w:rsid w:val="00246011"/>
    <w:rsid w:val="00256D26"/>
    <w:rsid w:val="00262444"/>
    <w:rsid w:val="002744FF"/>
    <w:rsid w:val="002A1D68"/>
    <w:rsid w:val="002A3494"/>
    <w:rsid w:val="002B2E70"/>
    <w:rsid w:val="002D31E8"/>
    <w:rsid w:val="00394442"/>
    <w:rsid w:val="003B64FD"/>
    <w:rsid w:val="00410241"/>
    <w:rsid w:val="00441775"/>
    <w:rsid w:val="00484D0C"/>
    <w:rsid w:val="004C4C64"/>
    <w:rsid w:val="004E364B"/>
    <w:rsid w:val="004F351F"/>
    <w:rsid w:val="00587797"/>
    <w:rsid w:val="00590870"/>
    <w:rsid w:val="005B169F"/>
    <w:rsid w:val="005D0597"/>
    <w:rsid w:val="00666235"/>
    <w:rsid w:val="00692FE1"/>
    <w:rsid w:val="00693A06"/>
    <w:rsid w:val="006B3387"/>
    <w:rsid w:val="006B6267"/>
    <w:rsid w:val="006E1584"/>
    <w:rsid w:val="006E790B"/>
    <w:rsid w:val="00705C7D"/>
    <w:rsid w:val="0076461F"/>
    <w:rsid w:val="00773066"/>
    <w:rsid w:val="007A200C"/>
    <w:rsid w:val="007A6885"/>
    <w:rsid w:val="007C56E7"/>
    <w:rsid w:val="007D47B5"/>
    <w:rsid w:val="007E4B59"/>
    <w:rsid w:val="008010D8"/>
    <w:rsid w:val="00836A20"/>
    <w:rsid w:val="0085191B"/>
    <w:rsid w:val="00851CE3"/>
    <w:rsid w:val="008F60B0"/>
    <w:rsid w:val="00931514"/>
    <w:rsid w:val="0095016E"/>
    <w:rsid w:val="009A5078"/>
    <w:rsid w:val="009D4858"/>
    <w:rsid w:val="009E4B2D"/>
    <w:rsid w:val="00A723D4"/>
    <w:rsid w:val="00AC3D43"/>
    <w:rsid w:val="00AC6FED"/>
    <w:rsid w:val="00B1043D"/>
    <w:rsid w:val="00B40100"/>
    <w:rsid w:val="00B92222"/>
    <w:rsid w:val="00B94D6C"/>
    <w:rsid w:val="00B97205"/>
    <w:rsid w:val="00BB54E5"/>
    <w:rsid w:val="00BF1632"/>
    <w:rsid w:val="00BF53C5"/>
    <w:rsid w:val="00C03CEE"/>
    <w:rsid w:val="00C66FBD"/>
    <w:rsid w:val="00C945DB"/>
    <w:rsid w:val="00D21ACC"/>
    <w:rsid w:val="00DA0320"/>
    <w:rsid w:val="00DB6DB3"/>
    <w:rsid w:val="00DB7B82"/>
    <w:rsid w:val="00DD0F46"/>
    <w:rsid w:val="00E01A4F"/>
    <w:rsid w:val="00E36E5A"/>
    <w:rsid w:val="00F25F64"/>
    <w:rsid w:val="00F62FEC"/>
    <w:rsid w:val="00F94646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185"/>
  <w15:chartTrackingRefBased/>
  <w15:docId w15:val="{2428758E-AEBE-48B3-B872-4D658CEE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05C7D"/>
    <w:rPr>
      <w:color w:val="0000FF"/>
      <w:u w:val="single"/>
    </w:rPr>
  </w:style>
  <w:style w:type="paragraph" w:styleId="ListParagraph">
    <w:name w:val="List Paragraph"/>
    <w:basedOn w:val="Normal"/>
    <w:qFormat/>
    <w:rsid w:val="00705C7D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  <w:style w:type="character" w:styleId="Strong">
    <w:name w:val="Strong"/>
    <w:basedOn w:val="DefaultParagraphFont"/>
    <w:uiPriority w:val="22"/>
    <w:qFormat/>
    <w:rsid w:val="00705C7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05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parama.lt/es_%20parama_pletra/failai/ESFproduktai/2014_%20Bendrines_lietuviu_kalbos_%20akcentologija.pdf" TargetMode="External"/><Relationship Id="rId4" Type="http://schemas.openxmlformats.org/officeDocument/2006/relationships/hyperlink" Target="http://www.esparama.lt/es_%20parama_pletra/fail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88</cp:revision>
  <dcterms:created xsi:type="dcterms:W3CDTF">2020-02-03T18:54:00Z</dcterms:created>
  <dcterms:modified xsi:type="dcterms:W3CDTF">2020-02-04T11:14:00Z</dcterms:modified>
</cp:coreProperties>
</file>