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76F0" w14:textId="77777777" w:rsidR="00696F51" w:rsidRDefault="00696F51" w:rsidP="00696F51">
      <w:pPr>
        <w:jc w:val="both"/>
        <w:rPr>
          <w:rFonts w:cstheme="minorHAnsi"/>
          <w:bCs/>
          <w:sz w:val="28"/>
          <w:szCs w:val="28"/>
        </w:rPr>
      </w:pPr>
      <w:r>
        <w:rPr>
          <w:rFonts w:cstheme="minorHAnsi"/>
          <w:bCs/>
          <w:sz w:val="28"/>
          <w:szCs w:val="28"/>
        </w:rPr>
        <w:t xml:space="preserve">Egzaminui pateikta po dvi užduotis. Pirma paprastesnioji, skirta pritaikyti paskaitose išdėstytus metodus standartinio optimizavimo uždavinio sprendimui. Tai klasikinis uždavinys su apribojimais-lygybėmis, kur reikia užrašyti sąlygas kritiniam taškui surasti ir aprėmintos Hesse matricos determinantų pagalba įvertinti tą kritinį tašką. Kitame variante tai iškiliojo programavimo uždavinys (įsitikinti, ar tikrai iškiliojo), kuriam reikia užrašyti būtinas ir pakankamas ekstremumo sąlygas. </w:t>
      </w:r>
    </w:p>
    <w:p w14:paraId="3648F17D" w14:textId="35ADFD9C" w:rsidR="00696F51" w:rsidRDefault="00696F51" w:rsidP="00696F51">
      <w:pPr>
        <w:jc w:val="both"/>
        <w:rPr>
          <w:rFonts w:cstheme="minorHAnsi"/>
          <w:bCs/>
          <w:sz w:val="28"/>
          <w:szCs w:val="28"/>
        </w:rPr>
      </w:pPr>
      <w:r>
        <w:rPr>
          <w:rFonts w:cstheme="minorHAnsi"/>
          <w:bCs/>
          <w:sz w:val="28"/>
          <w:szCs w:val="28"/>
        </w:rPr>
        <w:t>Abiem atvejais svarbiausia gauti ne patį skaitinį sprendinį (nors ir tai pageidautina), bet teisingai užrašyti sąlygas, iš kurių bus ieškomas sprendinys ir pagrįsti, kokiais teoriniais argumentais (matematiniais teiginiais) remiantis šios sąlygos užrašytos, taip pat kokia būtų jų sprendimo eiga, jei galutinio skaitinio sprendinio ir nepateiksite. Rekomenduočiau pradėti nuo šios paprastesniosios užduoties, užrašyti reikiamas lygtis ir priklausomybes, paaiškinimus dėl jų, bet pačią skaitinio sprendimo procedūrą atidėti, jei liks laiko po sudėtingesnės užduoties.</w:t>
      </w:r>
    </w:p>
    <w:p w14:paraId="6ED417ED" w14:textId="7B8C9056" w:rsidR="00696F51" w:rsidRDefault="00696F51" w:rsidP="00696F51">
      <w:pPr>
        <w:jc w:val="both"/>
        <w:rPr>
          <w:rFonts w:cstheme="minorHAnsi"/>
          <w:bCs/>
          <w:sz w:val="28"/>
          <w:szCs w:val="28"/>
        </w:rPr>
      </w:pPr>
      <w:r>
        <w:rPr>
          <w:rFonts w:cstheme="minorHAnsi"/>
          <w:bCs/>
          <w:sz w:val="28"/>
          <w:szCs w:val="28"/>
        </w:rPr>
        <w:t>Sudėtingesnioji užduotis reikala</w:t>
      </w:r>
      <w:r w:rsidR="001E25B2">
        <w:rPr>
          <w:rFonts w:cstheme="minorHAnsi"/>
          <w:bCs/>
          <w:sz w:val="28"/>
          <w:szCs w:val="28"/>
        </w:rPr>
        <w:t>u</w:t>
      </w:r>
      <w:r>
        <w:rPr>
          <w:rFonts w:cstheme="minorHAnsi"/>
          <w:bCs/>
          <w:sz w:val="28"/>
          <w:szCs w:val="28"/>
        </w:rPr>
        <w:t xml:space="preserve">ja pritaikyti paskaitose nagrinėtus metodus paskaitose nagrinėtų ar minėtų modelių modifikuotiems variantams išspręsti. Jei gerai išsiaiškinote, kaip taikėme optimizavimo procedūras, Eulerio lygtį, įvairius dinaminio programavimo priėjimus tam tikriems modeliams, nesunkiai juos pakartosite modifikuotam variantui (su kitokia tikslo funkcija, kitokiomis prielaidomis ir pan.). </w:t>
      </w:r>
    </w:p>
    <w:p w14:paraId="5B0597B2" w14:textId="1E83F8F0" w:rsidR="00696F51" w:rsidRDefault="001E25B2" w:rsidP="00696F51">
      <w:pPr>
        <w:jc w:val="both"/>
        <w:rPr>
          <w:rFonts w:cstheme="minorHAnsi"/>
          <w:bCs/>
          <w:sz w:val="28"/>
          <w:szCs w:val="28"/>
        </w:rPr>
      </w:pPr>
      <w:r>
        <w:rPr>
          <w:rFonts w:cstheme="minorHAnsi"/>
          <w:bCs/>
          <w:sz w:val="28"/>
          <w:szCs w:val="28"/>
        </w:rPr>
        <w:t>Darbuose neturi būti vien formulės. Būtinai turite parašyti paaiškinimus, kodėl darote taip ar kitaip, taip pat paaiškinti</w:t>
      </w:r>
      <w:r w:rsidR="00AE4AA2">
        <w:rPr>
          <w:rFonts w:cstheme="minorHAnsi"/>
          <w:bCs/>
          <w:sz w:val="28"/>
          <w:szCs w:val="28"/>
        </w:rPr>
        <w:t xml:space="preserve"> ir interpretuoti </w:t>
      </w:r>
      <w:r>
        <w:rPr>
          <w:rFonts w:cstheme="minorHAnsi"/>
          <w:bCs/>
          <w:sz w:val="28"/>
          <w:szCs w:val="28"/>
        </w:rPr>
        <w:t xml:space="preserve"> gautą rezultatą.</w:t>
      </w:r>
    </w:p>
    <w:p w14:paraId="70FF883C" w14:textId="127BD189" w:rsidR="00696F51" w:rsidRDefault="00696F51" w:rsidP="00696F51">
      <w:pPr>
        <w:jc w:val="both"/>
        <w:rPr>
          <w:rFonts w:cstheme="minorHAnsi"/>
          <w:bCs/>
          <w:sz w:val="28"/>
          <w:szCs w:val="28"/>
        </w:rPr>
      </w:pPr>
      <w:r w:rsidRPr="00000D2C">
        <w:rPr>
          <w:rFonts w:cstheme="minorHAnsi"/>
          <w:bCs/>
          <w:sz w:val="28"/>
          <w:szCs w:val="28"/>
        </w:rPr>
        <w:t>Panašiai kaip ir tarpinio atsiskaitymo metu sprendimą parašykite ranka, skenuokite (perfotografuokite) ir atsiųskite man</w:t>
      </w:r>
      <w:r>
        <w:rPr>
          <w:rFonts w:cstheme="minorHAnsi"/>
          <w:bCs/>
          <w:sz w:val="28"/>
          <w:szCs w:val="28"/>
        </w:rPr>
        <w:t xml:space="preserve"> į </w:t>
      </w:r>
      <w:hyperlink r:id="rId5" w:history="1">
        <w:r w:rsidRPr="008A79F0">
          <w:rPr>
            <w:rStyle w:val="Hipersaitas"/>
            <w:rFonts w:cstheme="minorHAnsi"/>
            <w:bCs/>
            <w:sz w:val="28"/>
            <w:szCs w:val="28"/>
          </w:rPr>
          <w:t>tmedaiskis@gmail.com</w:t>
        </w:r>
      </w:hyperlink>
      <w:r w:rsidRPr="00000D2C">
        <w:rPr>
          <w:rFonts w:cstheme="minorHAnsi"/>
          <w:bCs/>
          <w:sz w:val="28"/>
          <w:szCs w:val="28"/>
        </w:rPr>
        <w:t>.</w:t>
      </w:r>
      <w:r>
        <w:rPr>
          <w:rFonts w:cstheme="minorHAnsi"/>
          <w:bCs/>
          <w:sz w:val="28"/>
          <w:szCs w:val="28"/>
        </w:rPr>
        <w:t xml:space="preserve"> </w:t>
      </w:r>
      <w:r w:rsidRPr="00000D2C">
        <w:rPr>
          <w:rFonts w:cstheme="minorHAnsi"/>
          <w:bCs/>
          <w:sz w:val="28"/>
          <w:szCs w:val="28"/>
        </w:rPr>
        <w:t>Skenuotus (fotografuotus) lapus geriausia įkelti į Word kaip paveikslėlį, o Word failą spausdinti (konvertuoti) į pdf. Pasistenkit išvengti jpg failų. Labai pageidautina, kad viskas tilptų į vieną failą.</w:t>
      </w:r>
      <w:r>
        <w:rPr>
          <w:rFonts w:cstheme="minorHAnsi"/>
          <w:bCs/>
          <w:sz w:val="28"/>
          <w:szCs w:val="28"/>
        </w:rPr>
        <w:t xml:space="preserve"> Pavadinkite jį savo pavarde ir vardu, bet ir lapuose užrašykite pavardę bei studijų knygelės numerį.</w:t>
      </w:r>
    </w:p>
    <w:p w14:paraId="0924B53D" w14:textId="77777777" w:rsidR="00696F51" w:rsidRDefault="00696F51" w:rsidP="00696F51">
      <w:pPr>
        <w:jc w:val="both"/>
        <w:rPr>
          <w:rFonts w:cstheme="minorHAnsi"/>
          <w:bCs/>
          <w:sz w:val="28"/>
          <w:szCs w:val="28"/>
        </w:rPr>
      </w:pPr>
      <w:r w:rsidRPr="00000D2C">
        <w:rPr>
          <w:rFonts w:cstheme="minorHAnsi"/>
          <w:bCs/>
          <w:sz w:val="28"/>
          <w:szCs w:val="28"/>
        </w:rPr>
        <w:t>Po 17:30 val. būsiu prisijungęs prie Teams, jei turėtumėte klausimų.</w:t>
      </w:r>
      <w:r>
        <w:rPr>
          <w:rFonts w:cstheme="minorHAnsi"/>
          <w:bCs/>
          <w:sz w:val="28"/>
          <w:szCs w:val="28"/>
        </w:rPr>
        <w:t xml:space="preserve"> Ten irgi įkelsiu užduotį. </w:t>
      </w:r>
    </w:p>
    <w:p w14:paraId="35B7F64C" w14:textId="528BAD5C" w:rsidR="00334D6D" w:rsidRPr="00696F51" w:rsidRDefault="00334D6D" w:rsidP="00696F51">
      <w:pPr>
        <w:jc w:val="both"/>
        <w:rPr>
          <w:rFonts w:cstheme="minorHAnsi"/>
          <w:bCs/>
          <w:sz w:val="28"/>
          <w:szCs w:val="28"/>
        </w:rPr>
      </w:pPr>
      <w:r w:rsidRPr="00696F51">
        <w:rPr>
          <w:rFonts w:cstheme="minorHAnsi"/>
          <w:bCs/>
          <w:sz w:val="28"/>
          <w:szCs w:val="28"/>
        </w:rPr>
        <w:t xml:space="preserve">Atlikti reikėtų per </w:t>
      </w:r>
      <w:r w:rsidR="00696F51" w:rsidRPr="00696F51">
        <w:rPr>
          <w:rFonts w:cstheme="minorHAnsi"/>
          <w:bCs/>
          <w:sz w:val="28"/>
          <w:szCs w:val="28"/>
        </w:rPr>
        <w:t>2</w:t>
      </w:r>
      <w:r w:rsidRPr="00696F51">
        <w:rPr>
          <w:rFonts w:cstheme="minorHAnsi"/>
          <w:bCs/>
          <w:sz w:val="28"/>
          <w:szCs w:val="28"/>
        </w:rPr>
        <w:t xml:space="preserve"> valand</w:t>
      </w:r>
      <w:r w:rsidR="00696F51" w:rsidRPr="00696F51">
        <w:rPr>
          <w:rFonts w:cstheme="minorHAnsi"/>
          <w:bCs/>
          <w:sz w:val="28"/>
          <w:szCs w:val="28"/>
        </w:rPr>
        <w:t>a</w:t>
      </w:r>
      <w:r w:rsidRPr="00696F51">
        <w:rPr>
          <w:rFonts w:cstheme="minorHAnsi"/>
          <w:bCs/>
          <w:sz w:val="28"/>
          <w:szCs w:val="28"/>
        </w:rPr>
        <w:t xml:space="preserve">s, bet pusvalandžio vėlavimas nebus smarkiai baudžiamas. </w:t>
      </w:r>
    </w:p>
    <w:p w14:paraId="7CC21DB3" w14:textId="3F09B45C" w:rsidR="00B10E80" w:rsidRPr="00696F51" w:rsidRDefault="00B10E80" w:rsidP="00696F51">
      <w:pPr>
        <w:jc w:val="both"/>
        <w:rPr>
          <w:rFonts w:cstheme="minorHAnsi"/>
          <w:bCs/>
          <w:sz w:val="28"/>
          <w:szCs w:val="28"/>
        </w:rPr>
      </w:pPr>
      <w:r w:rsidRPr="00696F51">
        <w:rPr>
          <w:rFonts w:cstheme="minorHAnsi"/>
          <w:bCs/>
          <w:sz w:val="28"/>
          <w:szCs w:val="28"/>
        </w:rPr>
        <w:t>Jei jau labai nesisektų iki galo išspręsti modifikuotą variantą, vis tiek parodykite, kaip bandėte</w:t>
      </w:r>
      <w:r w:rsidR="00696F51">
        <w:rPr>
          <w:rFonts w:cstheme="minorHAnsi"/>
          <w:bCs/>
          <w:sz w:val="28"/>
          <w:szCs w:val="28"/>
        </w:rPr>
        <w:t>.</w:t>
      </w:r>
    </w:p>
    <w:p w14:paraId="59545F63" w14:textId="3184425A" w:rsidR="00B10E80" w:rsidRPr="00696F51" w:rsidRDefault="00B10E80" w:rsidP="00696F51">
      <w:pPr>
        <w:jc w:val="both"/>
        <w:rPr>
          <w:rFonts w:cstheme="minorHAnsi"/>
          <w:bCs/>
          <w:sz w:val="28"/>
          <w:szCs w:val="28"/>
        </w:rPr>
      </w:pPr>
      <w:r w:rsidRPr="00696F51">
        <w:rPr>
          <w:rFonts w:cstheme="minorHAnsi"/>
          <w:bCs/>
          <w:sz w:val="28"/>
          <w:szCs w:val="28"/>
        </w:rPr>
        <w:t>Sėkmės!</w:t>
      </w:r>
    </w:p>
    <w:p w14:paraId="3DDF031E" w14:textId="2FBDE512" w:rsidR="00B10E80" w:rsidRDefault="00B10E80">
      <w:pPr>
        <w:rPr>
          <w:b/>
          <w:bCs/>
          <w:sz w:val="28"/>
          <w:szCs w:val="28"/>
        </w:rPr>
      </w:pPr>
    </w:p>
    <w:p w14:paraId="4388D4C8" w14:textId="77777777" w:rsidR="00334D6D" w:rsidRDefault="00334D6D" w:rsidP="008A33A8">
      <w:pPr>
        <w:rPr>
          <w:b/>
          <w:bCs/>
          <w:sz w:val="28"/>
          <w:szCs w:val="28"/>
        </w:rPr>
      </w:pPr>
    </w:p>
    <w:p w14:paraId="01CE66CC" w14:textId="7489C166" w:rsidR="008A33A8" w:rsidRPr="00FD63CE" w:rsidRDefault="00334D6D" w:rsidP="008A33A8">
      <w:pPr>
        <w:rPr>
          <w:b/>
          <w:bCs/>
          <w:sz w:val="26"/>
          <w:szCs w:val="26"/>
        </w:rPr>
      </w:pPr>
      <w:r w:rsidRPr="00FD63CE">
        <w:rPr>
          <w:b/>
          <w:bCs/>
          <w:sz w:val="26"/>
          <w:szCs w:val="26"/>
        </w:rPr>
        <w:t xml:space="preserve">Užduotis studentams, kurių studijų knygelės numerio paskutinis skaitmuo </w:t>
      </w:r>
      <w:r w:rsidR="00CE6A09">
        <w:rPr>
          <w:b/>
          <w:bCs/>
          <w:sz w:val="26"/>
          <w:szCs w:val="26"/>
        </w:rPr>
        <w:t>lyginis</w:t>
      </w:r>
    </w:p>
    <w:p w14:paraId="4E48FBB4" w14:textId="506117A2" w:rsidR="00553376" w:rsidRDefault="00553376" w:rsidP="00553376">
      <w:pPr>
        <w:rPr>
          <w:b/>
          <w:bCs/>
          <w:sz w:val="26"/>
          <w:szCs w:val="26"/>
        </w:rPr>
      </w:pPr>
      <w:r>
        <w:rPr>
          <w:b/>
          <w:bCs/>
          <w:sz w:val="26"/>
          <w:szCs w:val="26"/>
        </w:rPr>
        <w:t xml:space="preserve">1. </w:t>
      </w:r>
      <w:r w:rsidRPr="00553376">
        <w:rPr>
          <w:sz w:val="26"/>
          <w:szCs w:val="26"/>
        </w:rPr>
        <w:t>Užrašykite sąlygas</w:t>
      </w:r>
      <w:r>
        <w:rPr>
          <w:sz w:val="26"/>
          <w:szCs w:val="26"/>
        </w:rPr>
        <w:t xml:space="preserve">, iš kurių galima </w:t>
      </w:r>
      <w:r>
        <w:rPr>
          <w:b/>
          <w:bCs/>
          <w:sz w:val="26"/>
          <w:szCs w:val="26"/>
        </w:rPr>
        <w:t xml:space="preserve"> </w:t>
      </w:r>
      <w:r>
        <w:rPr>
          <w:sz w:val="26"/>
          <w:szCs w:val="26"/>
        </w:rPr>
        <w:t>r</w:t>
      </w:r>
      <w:r w:rsidRPr="0082282B">
        <w:rPr>
          <w:sz w:val="26"/>
          <w:szCs w:val="26"/>
        </w:rPr>
        <w:t xml:space="preserve">asti </w:t>
      </w:r>
      <w:r>
        <w:rPr>
          <w:sz w:val="26"/>
          <w:szCs w:val="26"/>
        </w:rPr>
        <w:t xml:space="preserve">nurodytos </w:t>
      </w:r>
      <w:r w:rsidRPr="0082282B">
        <w:rPr>
          <w:sz w:val="26"/>
          <w:szCs w:val="26"/>
        </w:rPr>
        <w:t>funkcijos</w:t>
      </w:r>
      <w:r>
        <w:rPr>
          <w:sz w:val="26"/>
          <w:szCs w:val="26"/>
        </w:rPr>
        <w:t xml:space="preserve"> minimumą ar maksimumą</w:t>
      </w:r>
    </w:p>
    <w:p w14:paraId="60ECFD35" w14:textId="77777777" w:rsidR="00553376" w:rsidRDefault="008F5943" w:rsidP="00553376">
      <w:pPr>
        <w:rPr>
          <w:b/>
          <w:bCs/>
          <w:sz w:val="26"/>
          <w:szCs w:val="26"/>
        </w:rPr>
      </w:pPr>
      <m:oMathPara>
        <m:oMath>
          <m:sSup>
            <m:sSupPr>
              <m:ctrlPr>
                <w:rPr>
                  <w:rFonts w:ascii="Cambria Math" w:hAnsi="Cambria Math"/>
                  <w:i/>
                  <w:sz w:val="26"/>
                  <w:szCs w:val="26"/>
                </w:rPr>
              </m:ctrlPr>
            </m:sSupPr>
            <m:e>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r>
                <w:rPr>
                  <w:rFonts w:ascii="Cambria Math" w:hAnsi="Cambria Math"/>
                  <w:sz w:val="26"/>
                  <w:szCs w:val="26"/>
                </w:rPr>
                <m:t>-2</m:t>
              </m:r>
              <m:r>
                <m:rPr>
                  <m:sty m:val="bi"/>
                </m:rPr>
                <w:rPr>
                  <w:rFonts w:ascii="Cambria Math" w:hAnsi="Cambria Math"/>
                  <w:sz w:val="26"/>
                  <w:szCs w:val="26"/>
                </w:rPr>
                <m:t>)</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r>
                <w:rPr>
                  <w:rFonts w:ascii="Cambria Math" w:hAnsi="Cambria Math"/>
                  <w:sz w:val="26"/>
                  <w:szCs w:val="26"/>
                </w:rPr>
                <m:t>-3</m:t>
              </m:r>
              <m:r>
                <m:rPr>
                  <m:sty m:val="bi"/>
                </m:rPr>
                <w:rPr>
                  <w:rFonts w:ascii="Cambria Math" w:hAnsi="Cambria Math"/>
                  <w:sz w:val="26"/>
                  <w:szCs w:val="26"/>
                </w:rPr>
                <m:t>)</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r>
                <w:rPr>
                  <w:rFonts w:ascii="Cambria Math" w:hAnsi="Cambria Math"/>
                  <w:sz w:val="26"/>
                  <w:szCs w:val="26"/>
                </w:rPr>
                <m:t>-2</m:t>
              </m:r>
              <m:r>
                <m:rPr>
                  <m:sty m:val="bi"/>
                </m:rPr>
                <w:rPr>
                  <w:rFonts w:ascii="Cambria Math" w:hAnsi="Cambria Math"/>
                  <w:sz w:val="26"/>
                  <w:szCs w:val="26"/>
                </w:rPr>
                <m:t>)</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5(</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4</m:t>
                  </m:r>
                </m:sub>
              </m:sSub>
              <m:r>
                <w:rPr>
                  <w:rFonts w:ascii="Cambria Math" w:hAnsi="Cambria Math"/>
                  <w:sz w:val="26"/>
                  <w:szCs w:val="26"/>
                </w:rPr>
                <m:t>-4</m:t>
              </m:r>
              <m:r>
                <m:rPr>
                  <m:sty m:val="bi"/>
                </m:rPr>
                <w:rPr>
                  <w:rFonts w:ascii="Cambria Math" w:hAnsi="Cambria Math"/>
                  <w:sz w:val="26"/>
                  <w:szCs w:val="26"/>
                </w:rPr>
                <m:t>)</m:t>
              </m:r>
            </m:e>
            <m:sup>
              <m:r>
                <w:rPr>
                  <w:rFonts w:ascii="Cambria Math" w:hAnsi="Cambria Math"/>
                  <w:sz w:val="26"/>
                  <w:szCs w:val="26"/>
                </w:rPr>
                <m:t>2</m:t>
              </m:r>
            </m:sup>
          </m:sSup>
        </m:oMath>
      </m:oMathPara>
    </w:p>
    <w:p w14:paraId="7EBACBC4" w14:textId="77777777" w:rsidR="00553376" w:rsidRDefault="00553376" w:rsidP="00553376">
      <w:pPr>
        <w:rPr>
          <w:sz w:val="26"/>
          <w:szCs w:val="26"/>
        </w:rPr>
      </w:pPr>
      <w:r>
        <w:rPr>
          <w:sz w:val="26"/>
          <w:szCs w:val="26"/>
        </w:rPr>
        <w:t>t</w:t>
      </w:r>
      <w:r w:rsidRPr="0082282B">
        <w:rPr>
          <w:sz w:val="26"/>
          <w:szCs w:val="26"/>
        </w:rPr>
        <w:t>enkinantį apribojimus-lygybes</w:t>
      </w:r>
    </w:p>
    <w:p w14:paraId="5F282586" w14:textId="77777777" w:rsidR="00553376" w:rsidRPr="0082282B" w:rsidRDefault="00553376" w:rsidP="00553376">
      <w:pPr>
        <w:rPr>
          <w:rFonts w:eastAsiaTheme="minorEastAsia"/>
          <w:sz w:val="26"/>
          <w:szCs w:val="26"/>
        </w:rPr>
      </w:pPr>
      <m:oMathPara>
        <m:oMath>
          <m:r>
            <w:rPr>
              <w:rFonts w:ascii="Cambria Math" w:hAnsi="Cambria Math"/>
              <w:sz w:val="26"/>
              <w:szCs w:val="26"/>
            </w:rPr>
            <m:t>2</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r>
            <w:rPr>
              <w:rFonts w:ascii="Cambria Math" w:hAnsi="Cambria Math"/>
              <w:sz w:val="26"/>
              <w:szCs w:val="26"/>
            </w:rPr>
            <m:t>- 2</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r>
            <w:rPr>
              <w:rFonts w:ascii="Cambria Math" w:hAnsi="Cambria Math"/>
              <w:sz w:val="26"/>
              <w:szCs w:val="26"/>
            </w:rPr>
            <m:t>+4</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r>
            <w:rPr>
              <w:rFonts w:ascii="Cambria Math" w:hAnsi="Cambria Math"/>
              <w:sz w:val="26"/>
              <w:szCs w:val="26"/>
            </w:rPr>
            <m:t>-20</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4</m:t>
              </m:r>
            </m:sub>
          </m:sSub>
          <m:r>
            <w:rPr>
              <w:rFonts w:ascii="Cambria Math" w:hAnsi="Cambria Math"/>
              <w:sz w:val="26"/>
              <w:szCs w:val="26"/>
            </w:rPr>
            <m:t xml:space="preserve">=-118 </m:t>
          </m:r>
        </m:oMath>
      </m:oMathPara>
    </w:p>
    <w:p w14:paraId="22346152" w14:textId="77777777" w:rsidR="00553376" w:rsidRPr="0082282B" w:rsidRDefault="00553376" w:rsidP="00553376">
      <w:pPr>
        <w:rPr>
          <w:rFonts w:eastAsiaTheme="minorEastAsia"/>
          <w:sz w:val="26"/>
          <w:szCs w:val="26"/>
        </w:rPr>
      </w:pPr>
      <m:oMathPara>
        <m:oMath>
          <m:r>
            <w:rPr>
              <w:rFonts w:ascii="Cambria Math" w:hAnsi="Cambria Math"/>
              <w:sz w:val="26"/>
              <w:szCs w:val="26"/>
            </w:rPr>
            <m:t>4</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r>
            <w:rPr>
              <w:rFonts w:ascii="Cambria Math" w:hAnsi="Cambria Math"/>
              <w:sz w:val="26"/>
              <w:szCs w:val="26"/>
            </w:rPr>
            <m:t xml:space="preserve">                  +2</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r>
            <w:rPr>
              <w:rFonts w:ascii="Cambria Math" w:hAnsi="Cambria Math"/>
              <w:sz w:val="26"/>
              <w:szCs w:val="26"/>
            </w:rPr>
            <m:t xml:space="preserve">              =14 </m:t>
          </m:r>
        </m:oMath>
      </m:oMathPara>
    </w:p>
    <w:p w14:paraId="4E863FE2" w14:textId="77777777" w:rsidR="00553376" w:rsidRPr="0082282B" w:rsidRDefault="00553376" w:rsidP="00553376">
      <w:pPr>
        <w:rPr>
          <w:rFonts w:eastAsiaTheme="minorEastAsia"/>
          <w:sz w:val="26"/>
          <w:szCs w:val="26"/>
        </w:rPr>
      </w:pPr>
      <w:r>
        <w:rPr>
          <w:rFonts w:eastAsiaTheme="minorEastAsia"/>
          <w:sz w:val="26"/>
          <w:szCs w:val="26"/>
        </w:rPr>
        <w:t>Kaip patikrinsite, ar šias sąlygas tenkinantis kritinis taškas yra minimumas ar maksimu</w:t>
      </w:r>
      <w:r>
        <w:rPr>
          <w:rFonts w:eastAsiaTheme="minorEastAsia"/>
          <w:sz w:val="26"/>
          <w:szCs w:val="26"/>
        </w:rPr>
        <w:softHyphen/>
        <w:t>mas.</w:t>
      </w:r>
      <m:oMath>
        <m:r>
          <w:rPr>
            <w:rFonts w:ascii="Cambria Math" w:hAnsi="Cambria Math"/>
            <w:sz w:val="26"/>
            <w:szCs w:val="26"/>
          </w:rPr>
          <m:t xml:space="preserve"> </m:t>
        </m:r>
      </m:oMath>
      <w:r>
        <w:rPr>
          <w:rFonts w:eastAsiaTheme="minorEastAsia"/>
          <w:sz w:val="26"/>
          <w:szCs w:val="26"/>
        </w:rPr>
        <w:t>Jei liks laiko, apskaičiuokite to taško skaitines nežinomųjų reikšmes.</w:t>
      </w:r>
    </w:p>
    <w:p w14:paraId="4559B356" w14:textId="77777777" w:rsidR="00696F51" w:rsidRDefault="00696F51" w:rsidP="008A33A8">
      <w:pPr>
        <w:jc w:val="both"/>
        <w:rPr>
          <w:b/>
          <w:bCs/>
          <w:sz w:val="24"/>
          <w:szCs w:val="24"/>
        </w:rPr>
      </w:pPr>
    </w:p>
    <w:p w14:paraId="53E7F385" w14:textId="384B8C7F" w:rsidR="008A33A8" w:rsidRPr="00B573AE" w:rsidRDefault="00553376" w:rsidP="008A33A8">
      <w:pPr>
        <w:jc w:val="both"/>
        <w:rPr>
          <w:rFonts w:eastAsiaTheme="minorEastAsia"/>
          <w:sz w:val="24"/>
          <w:szCs w:val="24"/>
        </w:rPr>
      </w:pPr>
      <w:r>
        <w:rPr>
          <w:b/>
          <w:bCs/>
          <w:sz w:val="24"/>
          <w:szCs w:val="24"/>
        </w:rPr>
        <w:t>2</w:t>
      </w:r>
      <w:r w:rsidR="00F03EF1" w:rsidRPr="00F03EF1">
        <w:rPr>
          <w:b/>
          <w:bCs/>
          <w:sz w:val="24"/>
          <w:szCs w:val="24"/>
        </w:rPr>
        <w:t>.</w:t>
      </w:r>
      <w:r w:rsidR="00F03EF1">
        <w:rPr>
          <w:sz w:val="24"/>
          <w:szCs w:val="24"/>
        </w:rPr>
        <w:t xml:space="preserve"> </w:t>
      </w:r>
      <w:r w:rsidR="008A33A8" w:rsidRPr="00B573AE">
        <w:rPr>
          <w:sz w:val="24"/>
          <w:szCs w:val="24"/>
        </w:rPr>
        <w:t xml:space="preserve">Tegu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oMath>
      <w:r w:rsidR="008A33A8" w:rsidRPr="00B573AE">
        <w:rPr>
          <w:rFonts w:eastAsiaTheme="minorEastAsia"/>
          <w:sz w:val="24"/>
          <w:szCs w:val="24"/>
        </w:rPr>
        <w:t xml:space="preserve"> eurų reikia T metų dalinti vartojimui ir taupymui. Metų t pradžioje dalį turimų lėšų skiriame vartojimui, likusią dalį investuojame metams su grąža </w:t>
      </w:r>
      <m:oMath>
        <m:r>
          <w:rPr>
            <w:rFonts w:ascii="Cambria Math" w:eastAsiaTheme="minorEastAsia" w:hAnsi="Cambria Math"/>
            <w:sz w:val="24"/>
            <w:szCs w:val="24"/>
          </w:rPr>
          <m:t>ρ</m:t>
        </m:r>
      </m:oMath>
      <w:r w:rsidR="008A33A8" w:rsidRPr="00B573AE">
        <w:rPr>
          <w:rFonts w:eastAsiaTheme="minorEastAsia"/>
          <w:sz w:val="24"/>
          <w:szCs w:val="24"/>
        </w:rPr>
        <w:t xml:space="preserve"> .</w:t>
      </w:r>
      <w:r w:rsidR="00FD63CE">
        <w:rPr>
          <w:rFonts w:eastAsiaTheme="minorEastAsia"/>
          <w:sz w:val="24"/>
          <w:szCs w:val="24"/>
        </w:rPr>
        <w:t xml:space="preserve"> </w:t>
      </w:r>
      <w:r w:rsidR="00E56CD3">
        <w:rPr>
          <w:rFonts w:eastAsiaTheme="minorEastAsia"/>
          <w:sz w:val="24"/>
          <w:szCs w:val="24"/>
        </w:rPr>
        <w:t xml:space="preserve">Pažymime </w:t>
      </w:r>
      <m:oMath>
        <m:r>
          <w:rPr>
            <w:rFonts w:ascii="Cambria Math" w:eastAsiaTheme="minorEastAsia" w:hAnsi="Cambria Math"/>
            <w:sz w:val="24"/>
            <w:szCs w:val="24"/>
          </w:rPr>
          <m:t>r=1+ρ.</m:t>
        </m:r>
      </m:oMath>
    </w:p>
    <w:p w14:paraId="04762723" w14:textId="6B30F089" w:rsidR="008A33A8" w:rsidRPr="00B573AE" w:rsidRDefault="008A33A8" w:rsidP="008A33A8">
      <w:pPr>
        <w:jc w:val="both"/>
        <w:rPr>
          <w:rFonts w:eastAsiaTheme="minorEastAsia"/>
          <w:sz w:val="24"/>
          <w:szCs w:val="24"/>
        </w:rPr>
      </w:pPr>
      <w:r w:rsidRPr="00B573AE">
        <w:rPr>
          <w:rFonts w:eastAsiaTheme="minorEastAsia"/>
          <w:sz w:val="24"/>
          <w:szCs w:val="24"/>
        </w:rPr>
        <w:t xml:space="preserve">Pažymėkime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oMath>
      <w:r w:rsidRPr="00B573AE">
        <w:rPr>
          <w:rFonts w:eastAsiaTheme="minorEastAsia"/>
          <w:sz w:val="24"/>
          <w:szCs w:val="24"/>
        </w:rPr>
        <w:t xml:space="preserve"> metų t-1 pabaigoje turimas lėšas, o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Pr="00B573AE">
        <w:rPr>
          <w:rFonts w:eastAsiaTheme="minorEastAsia"/>
          <w:sz w:val="24"/>
          <w:szCs w:val="24"/>
        </w:rPr>
        <w:t xml:space="preserve"> sprendimą, kiek suvartoti t metais. Tada dalis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Pr="00B573AE">
        <w:rPr>
          <w:rFonts w:eastAsiaTheme="minorEastAsia"/>
          <w:sz w:val="24"/>
          <w:szCs w:val="24"/>
        </w:rPr>
        <w:t xml:space="preserve"> liks investicijoms, ir metų t pabaigoje turėsime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=r</m:t>
        </m:r>
        <m:r>
          <w:rPr>
            <w:rFonts w:ascii="Cambria Math" w:eastAsiaTheme="minorEastAsia" w:hAnsi="Cambria Math"/>
            <w:sz w:val="24"/>
            <w:szCs w:val="24"/>
          </w:rPr>
          <m:t>(</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oMath>
      <w:r w:rsidRPr="00B573AE">
        <w:rPr>
          <w:rFonts w:eastAsiaTheme="minorEastAsia"/>
          <w:sz w:val="24"/>
          <w:szCs w:val="24"/>
        </w:rPr>
        <w:t xml:space="preserve"> lėšų, </w:t>
      </w:r>
      <w:r w:rsidR="00245EE6">
        <w:rPr>
          <w:rFonts w:eastAsiaTheme="minorEastAsia"/>
          <w:sz w:val="24"/>
          <w:szCs w:val="24"/>
        </w:rPr>
        <w:t xml:space="preserve">     </w:t>
      </w:r>
      <w:r w:rsidRPr="00B573AE">
        <w:rPr>
          <w:rFonts w:eastAsiaTheme="minorEastAsia"/>
          <w:sz w:val="24"/>
          <w:szCs w:val="24"/>
        </w:rPr>
        <w:t xml:space="preserve">iš jų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Pr="00B573AE">
        <w:rPr>
          <w:rFonts w:eastAsiaTheme="minorEastAsia"/>
          <w:sz w:val="24"/>
          <w:szCs w:val="24"/>
        </w:rPr>
        <w:t xml:space="preserve"> skirsime vartojimui ir t.t.  Naudingumo funkcija – </w:t>
      </w:r>
      <w:r w:rsidRPr="008A33A8">
        <w:rPr>
          <w:rFonts w:eastAsiaTheme="minorEastAsia"/>
          <w:color w:val="FF0000"/>
          <w:sz w:val="24"/>
          <w:szCs w:val="24"/>
        </w:rPr>
        <w:t xml:space="preserve">kvadratinė šaknis: </w:t>
      </w:r>
      <m:oMath>
        <m:rad>
          <m:radPr>
            <m:degHide m:val="1"/>
            <m:ctrlPr>
              <w:rPr>
                <w:rFonts w:ascii="Cambria Math" w:hAnsi="Cambria Math"/>
                <w:i/>
                <w:color w:val="FF0000"/>
                <w:sz w:val="24"/>
                <w:szCs w:val="24"/>
              </w:rPr>
            </m:ctrlPr>
          </m:radPr>
          <m:deg/>
          <m:e>
            <m:sSub>
              <m:sSubPr>
                <m:ctrlPr>
                  <w:rPr>
                    <w:rFonts w:ascii="Cambria Math" w:hAnsi="Cambria Math"/>
                    <w:i/>
                    <w:color w:val="FF0000"/>
                    <w:sz w:val="24"/>
                    <w:szCs w:val="24"/>
                  </w:rPr>
                </m:ctrlPr>
              </m:sSubPr>
              <m:e>
                <m:r>
                  <w:rPr>
                    <w:rFonts w:ascii="Cambria Math" w:hAnsi="Cambria Math"/>
                    <w:color w:val="FF0000"/>
                    <w:sz w:val="24"/>
                    <w:szCs w:val="24"/>
                  </w:rPr>
                  <m:t>u</m:t>
                </m:r>
              </m:e>
              <m:sub>
                <m:r>
                  <w:rPr>
                    <w:rFonts w:ascii="Cambria Math" w:hAnsi="Cambria Math"/>
                    <w:color w:val="FF0000"/>
                    <w:sz w:val="24"/>
                    <w:szCs w:val="24"/>
                  </w:rPr>
                  <m:t>t</m:t>
                </m:r>
              </m:sub>
            </m:sSub>
          </m:e>
        </m:rad>
      </m:oMath>
      <w:r w:rsidRPr="008A33A8">
        <w:rPr>
          <w:rFonts w:eastAsiaTheme="minorEastAsia"/>
          <w:color w:val="FF0000"/>
          <w:sz w:val="24"/>
          <w:szCs w:val="24"/>
        </w:rPr>
        <w:t xml:space="preserve"> </w:t>
      </w:r>
      <w:r w:rsidRPr="00B573AE">
        <w:rPr>
          <w:rFonts w:eastAsiaTheme="minorEastAsia"/>
          <w:sz w:val="24"/>
          <w:szCs w:val="24"/>
        </w:rPr>
        <w:t xml:space="preserve">yra vartojimo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Pr="00B573AE">
        <w:rPr>
          <w:rFonts w:eastAsiaTheme="minorEastAsia"/>
          <w:sz w:val="24"/>
          <w:szCs w:val="24"/>
        </w:rPr>
        <w:t xml:space="preserve"> naudingumas. Be to, skirtingų laikotarpių naudingumo palyginimui naudokime diskontavimo koeficientą </w:t>
      </w:r>
      <m:oMath>
        <m:r>
          <w:rPr>
            <w:rFonts w:ascii="Cambria Math" w:eastAsiaTheme="minorEastAsia" w:hAnsi="Cambria Math"/>
            <w:sz w:val="24"/>
            <w:szCs w:val="24"/>
          </w:rPr>
          <m:t>δ&lt;1</m:t>
        </m:r>
      </m:oMath>
      <w:r w:rsidR="004B3B0C">
        <w:rPr>
          <w:rFonts w:eastAsiaTheme="minorEastAsia"/>
          <w:sz w:val="24"/>
          <w:szCs w:val="24"/>
        </w:rPr>
        <w:t xml:space="preserve">. </w:t>
      </w:r>
    </w:p>
    <w:p w14:paraId="43C819D2" w14:textId="77777777" w:rsidR="008A33A8" w:rsidRPr="00B573AE" w:rsidRDefault="008F5943" w:rsidP="00245EE6">
      <w:pPr>
        <w:spacing w:after="0"/>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=r</m:t>
          </m:r>
          <m:r>
            <w:rPr>
              <w:rFonts w:ascii="Cambria Math" w:eastAsiaTheme="minorEastAsia" w:hAnsi="Cambria Math"/>
              <w:sz w:val="24"/>
              <w:szCs w:val="24"/>
            </w:rPr>
            <m:t>(</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oMath>
      </m:oMathPara>
    </w:p>
    <w:p w14:paraId="6E93584A" w14:textId="77777777" w:rsidR="008A33A8" w:rsidRPr="00B573AE" w:rsidRDefault="008A33A8" w:rsidP="00245EE6">
      <w:pPr>
        <w:spacing w:after="0"/>
        <w:jc w:val="both"/>
        <w:rPr>
          <w:rFonts w:eastAsiaTheme="minorEastAsia"/>
          <w:sz w:val="24"/>
          <w:szCs w:val="24"/>
        </w:rPr>
      </w:pPr>
      <m:oMathPara>
        <m:oMath>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oMath>
      </m:oMathPara>
    </w:p>
    <w:p w14:paraId="25AF0845" w14:textId="77777777" w:rsidR="008A33A8" w:rsidRPr="00B573AE" w:rsidRDefault="008F5943" w:rsidP="00245EE6">
      <w:pPr>
        <w:spacing w:after="0"/>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≥0</m:t>
          </m:r>
        </m:oMath>
      </m:oMathPara>
    </w:p>
    <w:p w14:paraId="46DCFC6F" w14:textId="56BEEC6E" w:rsidR="008A33A8" w:rsidRPr="00245EE6" w:rsidRDefault="008A33A8" w:rsidP="008A33A8">
      <w:pPr>
        <w:jc w:val="both"/>
        <w:rPr>
          <w:sz w:val="24"/>
          <w:szCs w:val="24"/>
        </w:rPr>
      </w:pPr>
      <m:oMathPara>
        <m:oMath>
          <m:r>
            <w:rPr>
              <w:rFonts w:ascii="Cambria Math" w:eastAsia="Calibri" w:hAnsi="Cambria Math" w:cs="Times New Roman"/>
              <w:sz w:val="24"/>
              <w:szCs w:val="24"/>
            </w:rPr>
            <m:t>(max)</m:t>
          </m:r>
          <m:nary>
            <m:naryPr>
              <m:chr m:val="∑"/>
              <m:limLoc m:val="subSup"/>
              <m:ctrlPr>
                <w:rPr>
                  <w:rFonts w:ascii="Cambria Math" w:eastAsia="Calibri" w:hAnsi="Cambria Math" w:cs="Times New Roman"/>
                  <w:i/>
                  <w:sz w:val="24"/>
                  <w:szCs w:val="24"/>
                </w:rPr>
              </m:ctrlPr>
            </m:naryPr>
            <m:sub>
              <m:r>
                <w:rPr>
                  <w:rFonts w:ascii="Cambria Math" w:eastAsia="Calibri" w:hAnsi="Cambria Math" w:cs="Times New Roman"/>
                  <w:sz w:val="24"/>
                  <w:szCs w:val="24"/>
                </w:rPr>
                <m:t>t=1</m:t>
              </m:r>
            </m:sub>
            <m:sup>
              <m:r>
                <w:rPr>
                  <w:rFonts w:ascii="Cambria Math" w:eastAsia="Calibri" w:hAnsi="Cambria Math" w:cs="Times New Roman"/>
                  <w:sz w:val="24"/>
                  <w:szCs w:val="24"/>
                </w:rPr>
                <m:t>T</m:t>
              </m:r>
            </m:sup>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δ</m:t>
                  </m:r>
                </m:e>
                <m:sup>
                  <m:r>
                    <w:rPr>
                      <w:rFonts w:ascii="Cambria Math" w:eastAsia="Calibri" w:hAnsi="Cambria Math" w:cs="Times New Roman"/>
                      <w:sz w:val="24"/>
                      <w:szCs w:val="24"/>
                    </w:rPr>
                    <m:t>t-1</m:t>
                  </m:r>
                </m:sup>
              </m:sSup>
              <m:rad>
                <m:radPr>
                  <m:degHide m:val="1"/>
                  <m:ctrlPr>
                    <w:rPr>
                      <w:rFonts w:ascii="Cambria Math" w:hAnsi="Cambria Math"/>
                      <w:i/>
                      <w:color w:val="FF0000"/>
                      <w:sz w:val="24"/>
                      <w:szCs w:val="24"/>
                    </w:rPr>
                  </m:ctrlPr>
                </m:radPr>
                <m:deg/>
                <m:e>
                  <m:sSub>
                    <m:sSubPr>
                      <m:ctrlPr>
                        <w:rPr>
                          <w:rFonts w:ascii="Cambria Math" w:hAnsi="Cambria Math"/>
                          <w:i/>
                          <w:color w:val="FF0000"/>
                          <w:sz w:val="24"/>
                          <w:szCs w:val="24"/>
                        </w:rPr>
                      </m:ctrlPr>
                    </m:sSubPr>
                    <m:e>
                      <m:r>
                        <w:rPr>
                          <w:rFonts w:ascii="Cambria Math" w:hAnsi="Cambria Math"/>
                          <w:color w:val="FF0000"/>
                          <w:sz w:val="24"/>
                          <w:szCs w:val="24"/>
                        </w:rPr>
                        <m:t>u</m:t>
                      </m:r>
                    </m:e>
                    <m:sub>
                      <m:r>
                        <w:rPr>
                          <w:rFonts w:ascii="Cambria Math" w:hAnsi="Cambria Math"/>
                          <w:color w:val="FF0000"/>
                          <w:sz w:val="24"/>
                          <w:szCs w:val="24"/>
                        </w:rPr>
                        <m:t>t</m:t>
                      </m:r>
                    </m:sub>
                  </m:sSub>
                </m:e>
              </m:rad>
              <m:r>
                <m:rPr>
                  <m:sty m:val="p"/>
                </m:rPr>
                <w:rPr>
                  <w:rFonts w:ascii="Cambria Math" w:eastAsiaTheme="minorEastAsia" w:hAnsi="Cambria Math"/>
                  <w:sz w:val="24"/>
                  <w:szCs w:val="24"/>
                </w:rPr>
                <m:t xml:space="preserve"> </m:t>
              </m:r>
            </m:e>
          </m:nary>
        </m:oMath>
      </m:oMathPara>
    </w:p>
    <w:p w14:paraId="61FFBA39" w14:textId="32F5D431" w:rsidR="008226B4" w:rsidRDefault="008A33A8" w:rsidP="008226B4">
      <w:pPr>
        <w:jc w:val="both"/>
        <w:rPr>
          <w:rFonts w:eastAsiaTheme="minorEastAsia"/>
          <w:sz w:val="24"/>
          <w:szCs w:val="24"/>
        </w:rPr>
      </w:pPr>
      <w:r>
        <w:rPr>
          <w:rFonts w:eastAsiaTheme="minorEastAsia"/>
          <w:sz w:val="24"/>
          <w:szCs w:val="24"/>
        </w:rPr>
        <w:t xml:space="preserve">Išnagrinėkite šį uždavinį begalinio laiko režime  </w:t>
      </w:r>
      <m:oMath>
        <m:r>
          <w:rPr>
            <w:rFonts w:ascii="Cambria Math" w:eastAsiaTheme="minorEastAsia" w:hAnsi="Cambria Math"/>
            <w:sz w:val="24"/>
            <w:szCs w:val="24"/>
          </w:rPr>
          <m:t>t→∞</m:t>
        </m:r>
      </m:oMath>
      <w:r>
        <w:rPr>
          <w:rFonts w:eastAsiaTheme="minorEastAsia"/>
          <w:sz w:val="24"/>
          <w:szCs w:val="24"/>
        </w:rPr>
        <w:t xml:space="preserve"> </w:t>
      </w:r>
      <w:r w:rsidR="008226B4">
        <w:rPr>
          <w:rFonts w:eastAsiaTheme="minorEastAsia"/>
          <w:sz w:val="24"/>
          <w:szCs w:val="24"/>
        </w:rPr>
        <w:t xml:space="preserve"> (</w:t>
      </w:r>
      <w:r w:rsidR="006A14E0">
        <w:rPr>
          <w:rFonts w:eastAsiaTheme="minorEastAsia"/>
          <w:sz w:val="24"/>
          <w:szCs w:val="24"/>
        </w:rPr>
        <w:t>7 temos</w:t>
      </w:r>
      <w:r w:rsidR="008226B4">
        <w:rPr>
          <w:rFonts w:eastAsiaTheme="minorEastAsia"/>
          <w:sz w:val="24"/>
          <w:szCs w:val="24"/>
        </w:rPr>
        <w:t xml:space="preserve"> 1.3 p.) </w:t>
      </w:r>
      <w:r>
        <w:rPr>
          <w:rFonts w:eastAsiaTheme="minorEastAsia"/>
          <w:sz w:val="24"/>
          <w:szCs w:val="24"/>
        </w:rPr>
        <w:t xml:space="preserve">ir raskite stacionarų </w:t>
      </w:r>
      <m:oMath>
        <m:f>
          <m:fPr>
            <m:type m:val="lin"/>
            <m:ctrlPr>
              <w:rPr>
                <w:rFonts w:ascii="Cambria Math" w:eastAsiaTheme="minorEastAsia" w:hAnsi="Cambria Math"/>
                <w:i/>
                <w:sz w:val="24"/>
                <w:szCs w:val="24"/>
              </w:rPr>
            </m:ctrlPr>
          </m:fPr>
          <m:num>
            <m:r>
              <w:rPr>
                <w:rFonts w:ascii="Cambria Math" w:eastAsiaTheme="minorEastAsia" w:hAnsi="Cambria Math"/>
                <w:sz w:val="24"/>
                <w:szCs w:val="24"/>
              </w:rPr>
              <m:t>u</m:t>
            </m:r>
          </m:num>
          <m:den>
            <m:r>
              <w:rPr>
                <w:rFonts w:ascii="Cambria Math" w:eastAsiaTheme="minorEastAsia" w:hAnsi="Cambria Math"/>
                <w:sz w:val="24"/>
                <w:szCs w:val="24"/>
              </w:rPr>
              <m:t>x</m:t>
            </m:r>
          </m:den>
        </m:f>
        <m:r>
          <w:rPr>
            <w:rFonts w:ascii="Cambria Math" w:eastAsiaTheme="minorEastAsia" w:hAnsi="Cambria Math"/>
            <w:sz w:val="24"/>
            <w:szCs w:val="24"/>
          </w:rPr>
          <m:t xml:space="preserve"> </m:t>
        </m:r>
      </m:oMath>
      <w:r w:rsidR="008226B4">
        <w:rPr>
          <w:rFonts w:eastAsiaTheme="minorEastAsia"/>
          <w:sz w:val="24"/>
          <w:szCs w:val="24"/>
        </w:rPr>
        <w:t xml:space="preserve">santykį – kokią likusių lėšų dalį optimalu </w:t>
      </w:r>
      <w:r w:rsidR="00245EE6">
        <w:rPr>
          <w:rFonts w:eastAsiaTheme="minorEastAsia"/>
          <w:sz w:val="24"/>
          <w:szCs w:val="24"/>
        </w:rPr>
        <w:t xml:space="preserve">stacionariai </w:t>
      </w:r>
      <w:r w:rsidR="008226B4">
        <w:rPr>
          <w:rFonts w:eastAsiaTheme="minorEastAsia"/>
          <w:sz w:val="24"/>
          <w:szCs w:val="24"/>
        </w:rPr>
        <w:t xml:space="preserve">vartoti. Galite pradėti nuo „pažingsninio“  būdo, kad suskaičiavus </w:t>
      </w:r>
      <w:bookmarkStart w:id="0" w:name="_Hlk55768145"/>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T-1</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w:bookmarkEnd w:id="0"/>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ω</m:t>
            </m:r>
          </m:e>
          <m:sub>
            <m:r>
              <w:rPr>
                <w:rFonts w:ascii="Cambria Math" w:eastAsiaTheme="minorEastAsia" w:hAnsi="Cambria Math"/>
                <w:sz w:val="24"/>
                <w:szCs w:val="24"/>
              </w:rPr>
              <m:t>T-2</m:t>
            </m:r>
          </m:sub>
        </m:sSub>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008226B4">
        <w:rPr>
          <w:rFonts w:eastAsiaTheme="minorEastAsia"/>
          <w:sz w:val="24"/>
          <w:szCs w:val="24"/>
        </w:rPr>
        <w:t xml:space="preserve"> būtų lengviau suformuluoti prielaidą (spėjimą) dėl  </w:t>
      </w:r>
      <m:oMath>
        <m:r>
          <w:rPr>
            <w:rFonts w:ascii="Cambria Math" w:eastAsiaTheme="minorEastAsia" w:hAnsi="Cambria Math"/>
            <w:sz w:val="24"/>
            <w:szCs w:val="24"/>
          </w:rPr>
          <m:t>ω</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 xml:space="preserve">   </m:t>
        </m:r>
      </m:oMath>
      <w:r w:rsidR="008226B4">
        <w:rPr>
          <w:rFonts w:eastAsiaTheme="minorEastAsia"/>
          <w:sz w:val="24"/>
          <w:szCs w:val="24"/>
        </w:rPr>
        <w:t>išraiškos per neapibrėžtinį koeficientą</w:t>
      </w:r>
      <w:r w:rsidR="00FB4FAB">
        <w:rPr>
          <w:rFonts w:eastAsiaTheme="minorEastAsia"/>
          <w:sz w:val="24"/>
          <w:szCs w:val="24"/>
        </w:rPr>
        <w:t xml:space="preserve"> (šiame variante tai nebus logaritmas).</w:t>
      </w:r>
    </w:p>
    <w:p w14:paraId="1BDA1AF8" w14:textId="6D43CADA" w:rsidR="0026206D" w:rsidRPr="00B573AE" w:rsidRDefault="0026206D" w:rsidP="008226B4">
      <w:pPr>
        <w:jc w:val="both"/>
        <w:rPr>
          <w:rFonts w:eastAsiaTheme="minorEastAsia"/>
          <w:sz w:val="24"/>
          <w:szCs w:val="24"/>
        </w:rPr>
      </w:pPr>
      <w:r>
        <w:rPr>
          <w:rFonts w:eastAsiaTheme="minorEastAsia"/>
          <w:sz w:val="24"/>
          <w:szCs w:val="24"/>
        </w:rPr>
        <w:t xml:space="preserve">Pabandykite tą patį rezultatą gauti Eulerio lygties pagalba. Iš jos lengvai rasite santykį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Pr>
          <w:rFonts w:eastAsiaTheme="minorEastAsia"/>
          <w:sz w:val="24"/>
          <w:szCs w:val="24"/>
        </w:rPr>
        <w:t xml:space="preserve">, o iš jo apskaičiuosite ribinę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oMath>
      <w:r>
        <w:rPr>
          <w:rFonts w:eastAsiaTheme="minorEastAsia"/>
          <w:sz w:val="24"/>
          <w:szCs w:val="24"/>
        </w:rPr>
        <w:t xml:space="preserve"> reikšmę </w:t>
      </w:r>
      <m:oMath>
        <m:f>
          <m:fPr>
            <m:type m:val="lin"/>
            <m:ctrlPr>
              <w:rPr>
                <w:rFonts w:ascii="Cambria Math" w:eastAsiaTheme="minorEastAsia" w:hAnsi="Cambria Math"/>
                <w:i/>
                <w:sz w:val="24"/>
                <w:szCs w:val="24"/>
              </w:rPr>
            </m:ctrlPr>
          </m:fPr>
          <m:num>
            <m:r>
              <w:rPr>
                <w:rFonts w:ascii="Cambria Math" w:eastAsiaTheme="minorEastAsia" w:hAnsi="Cambria Math"/>
                <w:sz w:val="24"/>
                <w:szCs w:val="24"/>
              </w:rPr>
              <m:t>u</m:t>
            </m:r>
          </m:num>
          <m:den>
            <m:r>
              <w:rPr>
                <w:rFonts w:ascii="Cambria Math" w:eastAsiaTheme="minorEastAsia" w:hAnsi="Cambria Math"/>
                <w:sz w:val="24"/>
                <w:szCs w:val="24"/>
              </w:rPr>
              <m:t>x</m:t>
            </m:r>
          </m:den>
        </m:f>
        <m:r>
          <w:rPr>
            <w:rFonts w:ascii="Cambria Math" w:eastAsiaTheme="minorEastAsia" w:hAnsi="Cambria Math"/>
            <w:sz w:val="24"/>
            <w:szCs w:val="24"/>
          </w:rPr>
          <m:t>.</m:t>
        </m:r>
      </m:oMath>
    </w:p>
    <w:p w14:paraId="463CF79E" w14:textId="77777777" w:rsidR="0082282B" w:rsidRPr="0082282B" w:rsidRDefault="0082282B">
      <w:pPr>
        <w:rPr>
          <w:rFonts w:eastAsiaTheme="minorEastAsia"/>
          <w:sz w:val="26"/>
          <w:szCs w:val="26"/>
        </w:rPr>
      </w:pPr>
    </w:p>
    <w:p w14:paraId="472E1036" w14:textId="40113EE9" w:rsidR="00F03EF1" w:rsidRPr="0082282B" w:rsidRDefault="00F03EF1">
      <w:pPr>
        <w:rPr>
          <w:rFonts w:eastAsiaTheme="minorEastAsia"/>
          <w:sz w:val="26"/>
          <w:szCs w:val="26"/>
        </w:rPr>
      </w:pPr>
      <w:r w:rsidRPr="0082282B">
        <w:rPr>
          <w:sz w:val="26"/>
          <w:szCs w:val="26"/>
        </w:rPr>
        <w:br w:type="page"/>
      </w:r>
    </w:p>
    <w:p w14:paraId="58C89E8C" w14:textId="5DB1BC81" w:rsidR="00A84A33" w:rsidRPr="00334D6D" w:rsidRDefault="00334D6D" w:rsidP="00A84A33">
      <w:pPr>
        <w:rPr>
          <w:b/>
          <w:bCs/>
          <w:sz w:val="26"/>
          <w:szCs w:val="26"/>
        </w:rPr>
      </w:pPr>
      <w:r w:rsidRPr="00334D6D">
        <w:rPr>
          <w:b/>
          <w:bCs/>
          <w:sz w:val="26"/>
          <w:szCs w:val="26"/>
        </w:rPr>
        <w:lastRenderedPageBreak/>
        <w:t xml:space="preserve">Užduotis studentams, kurių studijų knygelės numerio paskutinis skaitmuo </w:t>
      </w:r>
      <w:r w:rsidR="00CE6A09">
        <w:rPr>
          <w:b/>
          <w:bCs/>
          <w:sz w:val="26"/>
          <w:szCs w:val="26"/>
        </w:rPr>
        <w:t>nelyginis</w:t>
      </w:r>
    </w:p>
    <w:p w14:paraId="071294D0" w14:textId="6850B031" w:rsidR="00963FB2" w:rsidRDefault="00963FB2" w:rsidP="00963FB2">
      <w:pPr>
        <w:jc w:val="both"/>
        <w:rPr>
          <w:sz w:val="24"/>
          <w:szCs w:val="24"/>
        </w:rPr>
      </w:pPr>
      <w:r w:rsidRPr="001672F2">
        <w:rPr>
          <w:b/>
          <w:bCs/>
          <w:sz w:val="24"/>
          <w:szCs w:val="24"/>
        </w:rPr>
        <w:t>1</w:t>
      </w:r>
      <w:r>
        <w:rPr>
          <w:sz w:val="24"/>
          <w:szCs w:val="24"/>
        </w:rPr>
        <w:t xml:space="preserve">. </w:t>
      </w:r>
      <w:r w:rsidRPr="00963FB2">
        <w:rPr>
          <w:sz w:val="24"/>
          <w:szCs w:val="24"/>
        </w:rPr>
        <w:t>Užrašykite būtinas ir pakankamas sąlygas nurodytos funkcijos minimumui</w:t>
      </w:r>
      <w:r>
        <w:rPr>
          <w:sz w:val="24"/>
          <w:szCs w:val="24"/>
        </w:rPr>
        <w:t xml:space="preserve"> rasti</w:t>
      </w:r>
    </w:p>
    <w:p w14:paraId="7A843CD6" w14:textId="5CE72CE2" w:rsidR="00963FB2" w:rsidRPr="00963FB2" w:rsidRDefault="008F5943" w:rsidP="00963FB2">
      <w:pPr>
        <w:jc w:val="both"/>
        <w:rPr>
          <w:sz w:val="24"/>
          <w:szCs w:val="24"/>
        </w:rPr>
      </w:pPr>
      <m:oMathPara>
        <m:oMath>
          <m:d>
            <m:dPr>
              <m:ctrlPr>
                <w:rPr>
                  <w:rFonts w:ascii="Cambria Math" w:hAnsi="Cambria Math"/>
                  <w:i/>
                  <w:sz w:val="24"/>
                  <w:szCs w:val="24"/>
                </w:rPr>
              </m:ctrlPr>
            </m:dPr>
            <m:e>
              <m:r>
                <w:rPr>
                  <w:rFonts w:ascii="Cambria Math" w:hAnsi="Cambria Math"/>
                  <w:sz w:val="24"/>
                  <w:szCs w:val="24"/>
                </w:rPr>
                <m:t>min</m:t>
              </m:r>
            </m:e>
          </m:d>
          <m:r>
            <w:rPr>
              <w:rFonts w:ascii="Cambria Math" w:hAnsi="Cambria Math"/>
              <w:sz w:val="24"/>
              <w:szCs w:val="24"/>
            </w:rPr>
            <m:t xml:space="preserve"> </m:t>
          </m:r>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+3</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+4</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3</m:t>
              </m:r>
            </m:sub>
            <m:sup>
              <m:r>
                <w:rPr>
                  <w:rFonts w:ascii="Cambria Math" w:hAnsi="Cambria Math"/>
                  <w:sz w:val="28"/>
                  <w:szCs w:val="28"/>
                </w:rPr>
                <m:t>2</m:t>
              </m:r>
            </m:sup>
          </m:sSubSup>
        </m:oMath>
      </m:oMathPara>
    </w:p>
    <w:p w14:paraId="246872BC" w14:textId="34763D80" w:rsidR="00963FB2" w:rsidRPr="00963FB2" w:rsidRDefault="00963FB2" w:rsidP="00963FB2">
      <w:pPr>
        <w:jc w:val="both"/>
        <w:rPr>
          <w:sz w:val="24"/>
          <w:szCs w:val="24"/>
        </w:rPr>
      </w:pPr>
      <w:r w:rsidRPr="00963FB2">
        <w:rPr>
          <w:sz w:val="24"/>
          <w:szCs w:val="24"/>
        </w:rPr>
        <w:t>su apribojimais-nelygybėmis</w:t>
      </w:r>
    </w:p>
    <w:p w14:paraId="7F53AB12" w14:textId="77777777" w:rsidR="00040B2C" w:rsidRPr="00040B2C" w:rsidRDefault="00963FB2" w:rsidP="00963FB2">
      <w:pPr>
        <w:rPr>
          <w:rFonts w:eastAsiaTheme="minorEastAsia"/>
          <w:sz w:val="26"/>
          <w:szCs w:val="26"/>
        </w:rPr>
      </w:pPr>
      <m:oMathPara>
        <m:oMath>
          <m:r>
            <w:rPr>
              <w:rFonts w:ascii="Cambria Math" w:hAnsi="Cambria Math"/>
              <w:sz w:val="26"/>
              <w:szCs w:val="26"/>
            </w:rPr>
            <m:t>7</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r>
            <w:rPr>
              <w:rFonts w:ascii="Cambria Math" w:hAnsi="Cambria Math"/>
              <w:sz w:val="26"/>
              <w:szCs w:val="26"/>
            </w:rPr>
            <m:t>+ 8</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r>
            <w:rPr>
              <w:rFonts w:ascii="Cambria Math" w:hAnsi="Cambria Math"/>
              <w:sz w:val="26"/>
              <w:szCs w:val="26"/>
            </w:rPr>
            <m:t>+13</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r>
            <w:rPr>
              <w:rFonts w:ascii="Cambria Math" w:hAnsi="Cambria Math"/>
              <w:sz w:val="26"/>
              <w:szCs w:val="26"/>
            </w:rPr>
            <m:t>≥61</m:t>
          </m:r>
        </m:oMath>
      </m:oMathPara>
    </w:p>
    <w:p w14:paraId="51090502" w14:textId="53E06AD9" w:rsidR="00040B2C" w:rsidRPr="00040B2C" w:rsidRDefault="00040B2C" w:rsidP="00963FB2">
      <w:pPr>
        <w:rPr>
          <w:rFonts w:eastAsiaTheme="minorEastAsia"/>
          <w:sz w:val="26"/>
          <w:szCs w:val="26"/>
        </w:rPr>
      </w:pPr>
      <m:oMathPara>
        <m:oMath>
          <m:r>
            <w:rPr>
              <w:rFonts w:ascii="Cambria Math" w:hAnsi="Cambria Math"/>
              <w:sz w:val="26"/>
              <w:szCs w:val="26"/>
            </w:rPr>
            <m:t>3</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r>
            <w:rPr>
              <w:rFonts w:ascii="Cambria Math" w:hAnsi="Cambria Math"/>
              <w:sz w:val="26"/>
              <w:szCs w:val="26"/>
            </w:rPr>
            <m:t>+ 2</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3</m:t>
              </m:r>
            </m:sub>
          </m:sSub>
          <m:r>
            <w:rPr>
              <w:rFonts w:ascii="Cambria Math" w:hAnsi="Cambria Math"/>
              <w:sz w:val="26"/>
              <w:szCs w:val="26"/>
            </w:rPr>
            <m:t>≤20</m:t>
          </m:r>
        </m:oMath>
      </m:oMathPara>
    </w:p>
    <w:p w14:paraId="636FFB1E" w14:textId="78E19688" w:rsidR="00040B2C" w:rsidRPr="00040B2C" w:rsidRDefault="008F5943" w:rsidP="00963FB2">
      <w:pPr>
        <w:rPr>
          <w:rFonts w:eastAsiaTheme="minorEastAsia"/>
          <w:sz w:val="26"/>
          <w:szCs w:val="26"/>
        </w:rPr>
      </w:pPr>
      <m:oMathPara>
        <m:oMath>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1</m:t>
              </m:r>
            </m:sub>
          </m:sSub>
          <m:r>
            <w:rPr>
              <w:rFonts w:ascii="Cambria Math" w:hAnsi="Cambria Math"/>
              <w:sz w:val="26"/>
              <w:szCs w:val="26"/>
            </w:rPr>
            <m:t>≥0</m:t>
          </m:r>
        </m:oMath>
      </m:oMathPara>
    </w:p>
    <w:p w14:paraId="590A9D9B" w14:textId="71AB666B" w:rsidR="00963FB2" w:rsidRPr="00040B2C" w:rsidRDefault="00040B2C" w:rsidP="00040B2C">
      <w:pPr>
        <w:jc w:val="both"/>
        <w:rPr>
          <w:rFonts w:eastAsiaTheme="minorEastAsia"/>
          <w:i/>
          <w:iCs/>
          <w:sz w:val="26"/>
          <w:szCs w:val="26"/>
        </w:rPr>
      </w:pPr>
      <w:r>
        <w:rPr>
          <w:rFonts w:eastAsiaTheme="minorEastAsia"/>
          <w:sz w:val="26"/>
          <w:szCs w:val="26"/>
        </w:rPr>
        <w:t xml:space="preserve">Paaiškinkite, kokia teorija remiantis užrašėte </w:t>
      </w:r>
      <m:oMath>
        <m:r>
          <w:rPr>
            <w:rFonts w:ascii="Cambria Math" w:hAnsi="Cambria Math"/>
            <w:sz w:val="26"/>
            <w:szCs w:val="26"/>
          </w:rPr>
          <m:t xml:space="preserve"> </m:t>
        </m:r>
      </m:oMath>
      <w:r>
        <w:rPr>
          <w:rFonts w:eastAsiaTheme="minorEastAsia"/>
          <w:sz w:val="26"/>
          <w:szCs w:val="26"/>
        </w:rPr>
        <w:t xml:space="preserve">šias sąlygas. </w:t>
      </w:r>
      <w:r w:rsidRPr="00040B2C">
        <w:rPr>
          <w:rFonts w:eastAsiaTheme="minorEastAsia"/>
          <w:i/>
          <w:iCs/>
          <w:sz w:val="26"/>
          <w:szCs w:val="26"/>
        </w:rPr>
        <w:t xml:space="preserve">(Patarimas: Pirmoje nelygybėje </w:t>
      </w:r>
      <m:oMath>
        <m:r>
          <w:rPr>
            <w:rFonts w:ascii="Cambria Math" w:hAnsi="Cambria Math"/>
            <w:sz w:val="26"/>
            <w:szCs w:val="26"/>
          </w:rPr>
          <m:t>≥</m:t>
        </m:r>
      </m:oMath>
      <w:r w:rsidRPr="00040B2C">
        <w:rPr>
          <w:rFonts w:eastAsiaTheme="minorEastAsia"/>
          <w:i/>
          <w:iCs/>
          <w:sz w:val="26"/>
          <w:szCs w:val="26"/>
        </w:rPr>
        <w:t xml:space="preserve"> lengvai galite pakeisti į </w:t>
      </w:r>
      <m:oMath>
        <m:r>
          <w:rPr>
            <w:rFonts w:ascii="Cambria Math" w:eastAsiaTheme="minorEastAsia" w:hAnsi="Cambria Math"/>
            <w:sz w:val="26"/>
            <w:szCs w:val="26"/>
          </w:rPr>
          <m:t xml:space="preserve"> </m:t>
        </m:r>
        <m:r>
          <w:rPr>
            <w:rFonts w:ascii="Cambria Math" w:hAnsi="Cambria Math"/>
            <w:sz w:val="26"/>
            <w:szCs w:val="26"/>
          </w:rPr>
          <m:t>≤</m:t>
        </m:r>
      </m:oMath>
      <w:r w:rsidR="001672F2">
        <w:rPr>
          <w:rFonts w:eastAsiaTheme="minorEastAsia"/>
          <w:i/>
          <w:iCs/>
          <w:sz w:val="26"/>
          <w:szCs w:val="26"/>
        </w:rPr>
        <w:t xml:space="preserve"> </w:t>
      </w:r>
      <w:r w:rsidRPr="00040B2C">
        <w:rPr>
          <w:rFonts w:eastAsiaTheme="minorEastAsia"/>
          <w:i/>
          <w:iCs/>
          <w:sz w:val="26"/>
          <w:szCs w:val="26"/>
        </w:rPr>
        <w:t xml:space="preserve"> padauginę ją iš -1, o tada jau galite taikyti paskaitose nagrinėtas sąlygas)</w:t>
      </w:r>
      <w:r>
        <w:rPr>
          <w:rFonts w:eastAsiaTheme="minorEastAsia"/>
          <w:i/>
          <w:iCs/>
          <w:sz w:val="26"/>
          <w:szCs w:val="26"/>
        </w:rPr>
        <w:t xml:space="preserve">. </w:t>
      </w:r>
      <w:r w:rsidRPr="00040B2C">
        <w:rPr>
          <w:rFonts w:eastAsiaTheme="minorEastAsia"/>
          <w:sz w:val="26"/>
          <w:szCs w:val="26"/>
        </w:rPr>
        <w:t>Jei liks laiko,</w:t>
      </w:r>
      <w:r>
        <w:rPr>
          <w:rFonts w:eastAsiaTheme="minorEastAsia"/>
          <w:sz w:val="26"/>
          <w:szCs w:val="26"/>
        </w:rPr>
        <w:t>bandykite rasti skaitines sprendinio reikšmes.</w:t>
      </w:r>
    </w:p>
    <w:p w14:paraId="759FA94D" w14:textId="77777777" w:rsidR="00040B2C" w:rsidRDefault="00040B2C" w:rsidP="00A84A33">
      <w:pPr>
        <w:jc w:val="both"/>
        <w:rPr>
          <w:b/>
          <w:bCs/>
          <w:sz w:val="24"/>
          <w:szCs w:val="24"/>
        </w:rPr>
      </w:pPr>
    </w:p>
    <w:p w14:paraId="237748F0" w14:textId="45D77491" w:rsidR="00A84A33" w:rsidRDefault="00963FB2" w:rsidP="00A84A33">
      <w:pPr>
        <w:jc w:val="both"/>
        <w:rPr>
          <w:rFonts w:eastAsiaTheme="minorEastAsia"/>
          <w:sz w:val="24"/>
          <w:szCs w:val="24"/>
        </w:rPr>
      </w:pPr>
      <w:r>
        <w:rPr>
          <w:b/>
          <w:bCs/>
          <w:sz w:val="24"/>
          <w:szCs w:val="24"/>
        </w:rPr>
        <w:t>2</w:t>
      </w:r>
      <w:r w:rsidR="00F03EF1" w:rsidRPr="00F03EF1">
        <w:rPr>
          <w:b/>
          <w:bCs/>
          <w:sz w:val="24"/>
          <w:szCs w:val="24"/>
        </w:rPr>
        <w:t>.</w:t>
      </w:r>
      <w:r w:rsidR="00F03EF1">
        <w:rPr>
          <w:sz w:val="24"/>
          <w:szCs w:val="24"/>
        </w:rPr>
        <w:t xml:space="preserve"> </w:t>
      </w:r>
      <w:r w:rsidR="00A84A33">
        <w:rPr>
          <w:sz w:val="24"/>
          <w:szCs w:val="24"/>
        </w:rPr>
        <w:t xml:space="preserve">Modifikuokite McCallo tarplaikinės darbo paieškos modelį tokiu būdu: tegu  priėmęs pasiūlymą dirbti už </w:t>
      </w:r>
      <m:oMath>
        <m:r>
          <w:rPr>
            <w:rFonts w:ascii="Cambria Math" w:hAnsi="Cambria Math"/>
            <w:sz w:val="24"/>
            <w:szCs w:val="24"/>
          </w:rPr>
          <m:t>x</m:t>
        </m:r>
      </m:oMath>
      <w:r w:rsidR="00A84A33">
        <w:rPr>
          <w:rFonts w:eastAsiaTheme="minorEastAsia"/>
          <w:sz w:val="24"/>
          <w:szCs w:val="24"/>
        </w:rPr>
        <w:t xml:space="preserve"> eurų, asmuo toliau gauna </w:t>
      </w:r>
      <w:r w:rsidR="00A84A33" w:rsidRPr="003C2137">
        <w:rPr>
          <w:rFonts w:eastAsiaTheme="minorEastAsia"/>
          <w:color w:val="FF0000"/>
          <w:sz w:val="24"/>
          <w:szCs w:val="24"/>
        </w:rPr>
        <w:t xml:space="preserve">ne pastovų kaip </w:t>
      </w:r>
      <w:r w:rsidR="008B6575" w:rsidRPr="003C2137">
        <w:rPr>
          <w:rFonts w:eastAsiaTheme="minorEastAsia"/>
          <w:color w:val="FF0000"/>
          <w:sz w:val="24"/>
          <w:szCs w:val="24"/>
        </w:rPr>
        <w:t>originaliame</w:t>
      </w:r>
      <w:r w:rsidR="00A84A33" w:rsidRPr="003C2137">
        <w:rPr>
          <w:rFonts w:eastAsiaTheme="minorEastAsia"/>
          <w:color w:val="FF0000"/>
          <w:sz w:val="24"/>
          <w:szCs w:val="24"/>
        </w:rPr>
        <w:t xml:space="preserve"> modelyje, o didėjantį uždarbį:</w:t>
      </w:r>
      <w:r w:rsidR="00A84A33">
        <w:rPr>
          <w:rFonts w:eastAsiaTheme="minorEastAsia"/>
          <w:sz w:val="24"/>
          <w:szCs w:val="24"/>
        </w:rPr>
        <w:t xml:space="preserve"> </w:t>
      </w:r>
      <m:oMath>
        <m:r>
          <w:rPr>
            <w:rFonts w:ascii="Cambria Math" w:eastAsiaTheme="minorEastAsia" w:hAnsi="Cambria Math"/>
            <w:sz w:val="24"/>
            <w:szCs w:val="24"/>
          </w:rPr>
          <m:t>β</m:t>
        </m:r>
        <m:r>
          <w:rPr>
            <w:rFonts w:ascii="Cambria Math" w:hAnsi="Cambria Math"/>
            <w:sz w:val="24"/>
            <w:szCs w:val="24"/>
          </w:rPr>
          <m:t xml:space="preserve">x,  </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2</m:t>
            </m:r>
          </m:sup>
        </m:sSup>
        <m:r>
          <w:rPr>
            <w:rFonts w:ascii="Cambria Math" w:hAnsi="Cambria Math"/>
            <w:sz w:val="24"/>
            <w:szCs w:val="24"/>
          </w:rPr>
          <m:t xml:space="preserve">x,  </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3</m:t>
            </m:r>
          </m:sup>
        </m:sSup>
        <m:r>
          <w:rPr>
            <w:rFonts w:ascii="Cambria Math" w:hAnsi="Cambria Math"/>
            <w:sz w:val="24"/>
            <w:szCs w:val="24"/>
          </w:rPr>
          <m:t xml:space="preserve">x  </m:t>
        </m:r>
      </m:oMath>
      <w:r w:rsidR="00A84A33">
        <w:rPr>
          <w:rFonts w:eastAsiaTheme="minorEastAsia"/>
          <w:sz w:val="24"/>
          <w:szCs w:val="24"/>
        </w:rPr>
        <w:t xml:space="preserve">ir t.t. </w:t>
      </w:r>
      <m:oMath>
        <m:r>
          <w:rPr>
            <w:rFonts w:ascii="Cambria Math" w:eastAsiaTheme="minorEastAsia" w:hAnsi="Cambria Math"/>
            <w:sz w:val="24"/>
            <w:szCs w:val="24"/>
          </w:rPr>
          <m:t>β</m:t>
        </m:r>
        <m:r>
          <w:rPr>
            <w:rFonts w:ascii="Cambria Math" w:hAnsi="Cambria Math"/>
            <w:sz w:val="24"/>
            <w:szCs w:val="24"/>
          </w:rPr>
          <m:t>&gt;1</m:t>
        </m:r>
      </m:oMath>
      <w:r w:rsidR="00A84A33">
        <w:rPr>
          <w:rFonts w:eastAsiaTheme="minorEastAsia"/>
          <w:sz w:val="24"/>
          <w:szCs w:val="24"/>
        </w:rPr>
        <w:t xml:space="preserve">. Taigi priėmus </w:t>
      </w:r>
      <w:r w:rsidR="00CE6A09">
        <w:rPr>
          <w:rFonts w:eastAsiaTheme="minorEastAsia"/>
          <w:sz w:val="24"/>
          <w:szCs w:val="24"/>
        </w:rPr>
        <w:t xml:space="preserve">darbo </w:t>
      </w:r>
      <w:r w:rsidR="00A84A33">
        <w:rPr>
          <w:rFonts w:eastAsiaTheme="minorEastAsia"/>
          <w:sz w:val="24"/>
          <w:szCs w:val="24"/>
        </w:rPr>
        <w:t xml:space="preserve">pasiūlymą gaunama nauda yra </w:t>
      </w:r>
      <m:oMath>
        <m:r>
          <w:rPr>
            <w:rFonts w:ascii="Cambria Math" w:eastAsiaTheme="minorEastAsia" w:hAnsi="Cambria Math"/>
            <w:sz w:val="24"/>
            <w:szCs w:val="24"/>
          </w:rPr>
          <m:t>x+δβ</m:t>
        </m:r>
        <m:r>
          <w:rPr>
            <w:rFonts w:ascii="Cambria Math" w:hAnsi="Cambria Math"/>
            <w:sz w:val="24"/>
            <w:szCs w:val="24"/>
          </w:rPr>
          <m:t xml:space="preserve">x+ </m:t>
        </m:r>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2</m:t>
                </m:r>
              </m:sup>
            </m:sSup>
            <m:r>
              <w:rPr>
                <w:rFonts w:ascii="Cambria Math" w:hAnsi="Cambria Math"/>
                <w:sz w:val="24"/>
                <w:szCs w:val="24"/>
              </w:rPr>
              <m:t>β</m:t>
            </m:r>
          </m:e>
          <m:sup>
            <m:r>
              <w:rPr>
                <w:rFonts w:ascii="Cambria Math" w:hAnsi="Cambria Math"/>
                <w:sz w:val="24"/>
                <w:szCs w:val="24"/>
              </w:rPr>
              <m:t>2</m:t>
            </m:r>
          </m:sup>
        </m:sSup>
        <m:r>
          <w:rPr>
            <w:rFonts w:ascii="Cambria Math" w:hAnsi="Cambria Math"/>
            <w:sz w:val="24"/>
            <w:szCs w:val="24"/>
          </w:rPr>
          <m:t>x+</m:t>
        </m:r>
        <m:sSup>
          <m:sSupPr>
            <m:ctrlPr>
              <w:rPr>
                <w:rFonts w:ascii="Cambria Math"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δ</m:t>
                </m:r>
              </m:e>
              <m:sup>
                <m:r>
                  <w:rPr>
                    <w:rFonts w:ascii="Cambria Math" w:hAnsi="Cambria Math"/>
                    <w:sz w:val="24"/>
                    <w:szCs w:val="24"/>
                  </w:rPr>
                  <m:t>3</m:t>
                </m:r>
              </m:sup>
            </m:sSup>
            <m:r>
              <w:rPr>
                <w:rFonts w:ascii="Cambria Math" w:hAnsi="Cambria Math"/>
                <w:sz w:val="24"/>
                <w:szCs w:val="24"/>
              </w:rPr>
              <m:t>β</m:t>
            </m:r>
          </m:e>
          <m:sup>
            <m:r>
              <w:rPr>
                <w:rFonts w:ascii="Cambria Math" w:hAnsi="Cambria Math"/>
                <w:sz w:val="24"/>
                <w:szCs w:val="24"/>
              </w:rPr>
              <m:t>3</m:t>
            </m:r>
          </m:sup>
        </m:sSup>
        <m:r>
          <w:rPr>
            <w:rFonts w:ascii="Cambria Math" w:hAnsi="Cambria Math"/>
            <w:sz w:val="24"/>
            <w:szCs w:val="24"/>
          </w:rPr>
          <m:t xml:space="preserve">x+…   </m:t>
        </m:r>
      </m:oMath>
      <w:r w:rsidR="00A84A33">
        <w:rPr>
          <w:rFonts w:eastAsiaTheme="minorEastAsia"/>
          <w:sz w:val="24"/>
          <w:szCs w:val="24"/>
        </w:rPr>
        <w:t>(</w:t>
      </w:r>
      <m:oMath>
        <m:r>
          <w:rPr>
            <w:rFonts w:ascii="Cambria Math" w:eastAsiaTheme="minorEastAsia" w:hAnsi="Cambria Math"/>
            <w:sz w:val="24"/>
            <w:szCs w:val="24"/>
          </w:rPr>
          <m:t>δβ</m:t>
        </m:r>
        <m:r>
          <w:rPr>
            <w:rFonts w:ascii="Cambria Math" w:hAnsi="Cambria Math"/>
            <w:sz w:val="24"/>
            <w:szCs w:val="24"/>
          </w:rPr>
          <m:t>&lt;1).</m:t>
        </m:r>
      </m:oMath>
      <w:r w:rsidR="00A84A33">
        <w:rPr>
          <w:rFonts w:eastAsiaTheme="minorEastAsia"/>
          <w:sz w:val="24"/>
          <w:szCs w:val="24"/>
        </w:rPr>
        <w:t xml:space="preserve"> Išveskite šiam atvejui lygtį, iš kurios apskaičiuotume </w:t>
      </w:r>
      <w:r w:rsidR="00A84A33" w:rsidRPr="003443B6">
        <w:rPr>
          <w:rFonts w:eastAsiaTheme="minorEastAsia"/>
          <w:i/>
          <w:iCs/>
          <w:sz w:val="24"/>
          <w:szCs w:val="24"/>
        </w:rPr>
        <w:t>„reservation wage“</w:t>
      </w:r>
      <w:r w:rsidR="00A84A33">
        <w:rPr>
          <w:rFonts w:eastAsiaTheme="minorEastAsia"/>
          <w:i/>
          <w:iCs/>
          <w:sz w:val="24"/>
          <w:szCs w:val="24"/>
        </w:rPr>
        <w:t xml:space="preserve"> </w:t>
      </w:r>
      <w:r w:rsidR="00A84A33">
        <w:rPr>
          <w:rFonts w:eastAsiaTheme="minorEastAsia"/>
          <w:sz w:val="24"/>
          <w:szCs w:val="24"/>
        </w:rPr>
        <w:t xml:space="preserve">(rezervavimo algą). Siūlomos algos pasiskirstymo funkcija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x</m:t>
            </m:r>
          </m:sub>
        </m:sSub>
        <m:d>
          <m:dPr>
            <m:ctrlPr>
              <w:rPr>
                <w:rFonts w:ascii="Cambria Math" w:eastAsiaTheme="minorEastAsia" w:hAnsi="Cambria Math"/>
                <w:i/>
                <w:sz w:val="24"/>
                <w:szCs w:val="24"/>
              </w:rPr>
            </m:ctrlPr>
          </m:dPr>
          <m:e>
            <m:r>
              <w:rPr>
                <w:rFonts w:ascii="Cambria Math" w:eastAsiaTheme="minorEastAsia" w:hAnsi="Cambria Math"/>
                <w:sz w:val="24"/>
                <w:szCs w:val="24"/>
              </w:rPr>
              <m:t>z</m:t>
            </m:r>
          </m:e>
        </m:d>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z</m:t>
            </m:r>
          </m:e>
        </m:d>
      </m:oMath>
      <w:r w:rsidR="00A84A33">
        <w:rPr>
          <w:rFonts w:eastAsiaTheme="minorEastAsia"/>
          <w:sz w:val="24"/>
          <w:szCs w:val="24"/>
        </w:rPr>
        <w:t xml:space="preserve"> laike nekinta. Bandykite </w:t>
      </w:r>
      <w:r w:rsidR="006A14E0">
        <w:rPr>
          <w:rFonts w:eastAsiaTheme="minorEastAsia"/>
          <w:sz w:val="24"/>
          <w:szCs w:val="24"/>
        </w:rPr>
        <w:t xml:space="preserve">Leibnitzo formulės pagalba </w:t>
      </w:r>
      <w:r w:rsidR="00A84A33">
        <w:rPr>
          <w:rFonts w:eastAsiaTheme="minorEastAsia"/>
          <w:sz w:val="24"/>
          <w:szCs w:val="24"/>
        </w:rPr>
        <w:t xml:space="preserve">pagrįsti, kokia šiuo atveju bus </w:t>
      </w:r>
      <w:r w:rsidR="00A84A33" w:rsidRPr="003443B6">
        <w:rPr>
          <w:rFonts w:eastAsiaTheme="minorEastAsia"/>
          <w:i/>
          <w:iCs/>
          <w:sz w:val="24"/>
          <w:szCs w:val="24"/>
        </w:rPr>
        <w:t>„reservation wage“</w:t>
      </w:r>
      <w:r w:rsidR="00A84A33" w:rsidRPr="006C2481">
        <w:rPr>
          <w:rFonts w:eastAsiaTheme="minorEastAsia"/>
          <w:sz w:val="24"/>
          <w:szCs w:val="24"/>
        </w:rPr>
        <w:t>,</w:t>
      </w:r>
      <w:r w:rsidR="00A84A33">
        <w:rPr>
          <w:rFonts w:eastAsiaTheme="minorEastAsia"/>
          <w:sz w:val="24"/>
          <w:szCs w:val="24"/>
        </w:rPr>
        <w:t xml:space="preserve"> lyginant su baziniu modeliu: didesnė ar mažesnė? Pradėkit nuo paprastesnio modelio varianto; jei liks laiko, bandykit</w:t>
      </w:r>
      <w:r w:rsidR="006A14E0">
        <w:rPr>
          <w:rFonts w:eastAsiaTheme="minorEastAsia"/>
          <w:sz w:val="24"/>
          <w:szCs w:val="24"/>
        </w:rPr>
        <w:t>e</w:t>
      </w:r>
      <w:r w:rsidR="00A84A33">
        <w:rPr>
          <w:rFonts w:eastAsiaTheme="minorEastAsia"/>
          <w:sz w:val="24"/>
          <w:szCs w:val="24"/>
        </w:rPr>
        <w:t xml:space="preserve"> modifikuoti ir sudėtingesnį (su atleidimo iš darbo tikimybe) variantą. Tačiau galite iš karto pradėti ir nuo sudėtingesnio varianto, o paprastesnis bus gaunamas kaip jo dalinis atvejis. </w:t>
      </w:r>
    </w:p>
    <w:p w14:paraId="781189FF" w14:textId="2A980323" w:rsidR="008A33A8" w:rsidRDefault="008A33A8" w:rsidP="003C2137">
      <w:pPr>
        <w:jc w:val="both"/>
        <w:rPr>
          <w:rFonts w:eastAsiaTheme="minorEastAsia"/>
          <w:sz w:val="24"/>
          <w:szCs w:val="24"/>
        </w:rPr>
      </w:pPr>
    </w:p>
    <w:p w14:paraId="512D14F2" w14:textId="092EEBE2" w:rsidR="003C2137" w:rsidRPr="00F03EF1" w:rsidRDefault="003C2137">
      <w:pPr>
        <w:rPr>
          <w:b/>
          <w:bCs/>
        </w:rPr>
      </w:pPr>
    </w:p>
    <w:sectPr w:rsidR="003C2137" w:rsidRPr="00F03E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562E"/>
    <w:multiLevelType w:val="hybridMultilevel"/>
    <w:tmpl w:val="85A8E380"/>
    <w:lvl w:ilvl="0" w:tplc="7F36AC0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0266E5A"/>
    <w:multiLevelType w:val="hybridMultilevel"/>
    <w:tmpl w:val="7AAC9C12"/>
    <w:lvl w:ilvl="0" w:tplc="7F36AC0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C2"/>
    <w:rsid w:val="00040B2C"/>
    <w:rsid w:val="001672F2"/>
    <w:rsid w:val="00174F8F"/>
    <w:rsid w:val="001E25B2"/>
    <w:rsid w:val="001E442A"/>
    <w:rsid w:val="00245EE6"/>
    <w:rsid w:val="0026206D"/>
    <w:rsid w:val="002F32EC"/>
    <w:rsid w:val="00334D6D"/>
    <w:rsid w:val="003C2137"/>
    <w:rsid w:val="004441C2"/>
    <w:rsid w:val="004B3B0C"/>
    <w:rsid w:val="00553376"/>
    <w:rsid w:val="005C3C64"/>
    <w:rsid w:val="006141B2"/>
    <w:rsid w:val="00696F51"/>
    <w:rsid w:val="006A14E0"/>
    <w:rsid w:val="006C3D0E"/>
    <w:rsid w:val="00763200"/>
    <w:rsid w:val="008226B4"/>
    <w:rsid w:val="0082282B"/>
    <w:rsid w:val="008A33A8"/>
    <w:rsid w:val="008B6575"/>
    <w:rsid w:val="00963FB2"/>
    <w:rsid w:val="009C759D"/>
    <w:rsid w:val="00A10455"/>
    <w:rsid w:val="00A84A33"/>
    <w:rsid w:val="00AE4AA2"/>
    <w:rsid w:val="00B10E80"/>
    <w:rsid w:val="00CE6A09"/>
    <w:rsid w:val="00D465AD"/>
    <w:rsid w:val="00E56CD3"/>
    <w:rsid w:val="00F03EF1"/>
    <w:rsid w:val="00FB4FAB"/>
    <w:rsid w:val="00FD6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EB79"/>
  <w15:chartTrackingRefBased/>
  <w15:docId w15:val="{F56696E9-5EFB-4A8F-8A5A-C8C1189E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41C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1045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A10455"/>
    <w:rPr>
      <w:color w:val="0000FF"/>
      <w:u w:val="single"/>
    </w:rPr>
  </w:style>
  <w:style w:type="character" w:styleId="Emfaz">
    <w:name w:val="Emphasis"/>
    <w:basedOn w:val="Numatytasispastraiposriftas"/>
    <w:uiPriority w:val="20"/>
    <w:qFormat/>
    <w:rsid w:val="00A10455"/>
    <w:rPr>
      <w:i/>
      <w:iCs/>
    </w:rPr>
  </w:style>
  <w:style w:type="paragraph" w:styleId="Sraopastraipa">
    <w:name w:val="List Paragraph"/>
    <w:basedOn w:val="prastasis"/>
    <w:uiPriority w:val="34"/>
    <w:qFormat/>
    <w:rsid w:val="00F03EF1"/>
    <w:pPr>
      <w:ind w:left="720"/>
      <w:contextualSpacing/>
    </w:pPr>
  </w:style>
  <w:style w:type="character" w:styleId="Vietosrezervavimoenklotekstas">
    <w:name w:val="Placeholder Text"/>
    <w:basedOn w:val="Numatytasispastraiposriftas"/>
    <w:uiPriority w:val="99"/>
    <w:semiHidden/>
    <w:rsid w:val="00822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edaisk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3661</Words>
  <Characters>2088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Teodoras Medaiskis</dc:creator>
  <cp:keywords/>
  <dc:description/>
  <cp:lastModifiedBy>Teodoras Medaiskis</cp:lastModifiedBy>
  <cp:revision>2</cp:revision>
  <dcterms:created xsi:type="dcterms:W3CDTF">2021-06-16T14:10:00Z</dcterms:created>
  <dcterms:modified xsi:type="dcterms:W3CDTF">2021-06-16T14:10:00Z</dcterms:modified>
</cp:coreProperties>
</file>